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1F" w:rsidRPr="000E4007" w:rsidRDefault="008E6E1F" w:rsidP="008E6E1F">
      <w:pPr>
        <w:pStyle w:val="Default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E50271" w:rsidRDefault="008E6E1F" w:rsidP="008E6E1F">
      <w:pPr>
        <w:pStyle w:val="Default"/>
        <w:jc w:val="center"/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пожарной безопасности</w:t>
      </w:r>
    </w:p>
    <w:p w:rsidR="008E6E1F" w:rsidRPr="008E6E1F" w:rsidRDefault="008E6E1F" w:rsidP="008E6E1F">
      <w:pPr>
        <w:ind w:left="760" w:right="40"/>
        <w:jc w:val="both"/>
        <w:rPr>
          <w:color w:val="000000"/>
          <w:sz w:val="28"/>
          <w:szCs w:val="28"/>
        </w:rPr>
      </w:pPr>
    </w:p>
    <w:p w:rsidR="00E50271" w:rsidRPr="00AF67FA" w:rsidRDefault="00E50271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 w:rsidRPr="00AF67FA">
        <w:rPr>
          <w:b/>
          <w:color w:val="000000"/>
        </w:rPr>
        <w:t>Закон РФ от 22.07.2008 г. № 123-ФЗ «Технический регламент о требованиях пожарной безопасности».</w:t>
      </w:r>
    </w:p>
    <w:p w:rsidR="00E50271" w:rsidRPr="00AF67FA" w:rsidRDefault="00E50271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 w:rsidRPr="00AF67FA">
        <w:rPr>
          <w:b/>
          <w:color w:val="000000"/>
        </w:rPr>
        <w:t>Закон РФ от 21.12.1994 г. № 69-ФЗ «О пожарной безопасности».</w:t>
      </w:r>
    </w:p>
    <w:p w:rsidR="00E50271" w:rsidRPr="00AF67FA" w:rsidRDefault="00E50271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 w:rsidRPr="00AF67FA">
        <w:rPr>
          <w:b/>
          <w:color w:val="000000"/>
        </w:rPr>
        <w:t>Распоряжение Правительства РФ от 10.09.2009 № 1294-р «Изменения, которые вносятся в 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"Технический регламент о требованиях пожарной безопасности" и осуществления оценки соответствия».</w:t>
      </w:r>
    </w:p>
    <w:p w:rsidR="00E50271" w:rsidRDefault="00E50271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 w:rsidRPr="00AF67FA">
        <w:rPr>
          <w:b/>
          <w:color w:val="000000"/>
        </w:rPr>
        <w:t>Правила противопожарного режима в Р</w:t>
      </w:r>
      <w:r w:rsidR="00415217" w:rsidRPr="00AF67FA">
        <w:rPr>
          <w:b/>
          <w:color w:val="000000"/>
        </w:rPr>
        <w:t xml:space="preserve">оссийской </w:t>
      </w:r>
      <w:r w:rsidRPr="00AF67FA">
        <w:rPr>
          <w:b/>
          <w:color w:val="000000"/>
        </w:rPr>
        <w:t>Ф</w:t>
      </w:r>
      <w:r w:rsidR="00415217" w:rsidRPr="00AF67FA">
        <w:rPr>
          <w:b/>
          <w:color w:val="000000"/>
        </w:rPr>
        <w:t>едерации</w:t>
      </w:r>
      <w:r w:rsidRPr="00AF67FA">
        <w:rPr>
          <w:b/>
          <w:color w:val="000000"/>
        </w:rPr>
        <w:t xml:space="preserve">, утверждённые </w:t>
      </w:r>
      <w:r w:rsidR="00415217" w:rsidRPr="00AF67FA">
        <w:rPr>
          <w:b/>
          <w:color w:val="000000"/>
        </w:rPr>
        <w:t>постановлением Правительства РФ от 25 апреля 2013 г. №390</w:t>
      </w:r>
      <w:r w:rsidR="00733CBC">
        <w:rPr>
          <w:b/>
          <w:color w:val="000000"/>
        </w:rPr>
        <w:t>.</w:t>
      </w:r>
    </w:p>
    <w:p w:rsidR="00733CBC" w:rsidRDefault="00733CBC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>
        <w:rPr>
          <w:b/>
          <w:color w:val="000000"/>
        </w:rPr>
        <w:t>Правила устройства электроустановок (ПУЭ).</w:t>
      </w:r>
    </w:p>
    <w:p w:rsidR="00733CBC" w:rsidRDefault="00733CBC" w:rsidP="00E50271">
      <w:pPr>
        <w:pStyle w:val="a3"/>
        <w:numPr>
          <w:ilvl w:val="0"/>
          <w:numId w:val="1"/>
        </w:numPr>
        <w:ind w:right="40"/>
        <w:jc w:val="both"/>
        <w:rPr>
          <w:b/>
          <w:color w:val="000000"/>
        </w:rPr>
      </w:pPr>
      <w:r>
        <w:rPr>
          <w:b/>
          <w:color w:val="000000"/>
        </w:rPr>
        <w:t>Правила технической эксплуатации электроустановок потребителей (ПТЭЭП).</w:t>
      </w:r>
    </w:p>
    <w:p w:rsidR="00733CBC" w:rsidRPr="00AF67FA" w:rsidRDefault="00733CBC" w:rsidP="00733CBC">
      <w:pPr>
        <w:pStyle w:val="a3"/>
        <w:ind w:left="1120" w:right="40"/>
        <w:jc w:val="both"/>
        <w:rPr>
          <w:b/>
          <w:color w:val="000000"/>
        </w:rPr>
      </w:pPr>
    </w:p>
    <w:p w:rsidR="00AF67FA" w:rsidRPr="000E4007" w:rsidRDefault="00AF67FA" w:rsidP="00AF67FA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AF67FA" w:rsidRDefault="00AF67FA" w:rsidP="00AF67FA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по антитеррористической защищённости</w:t>
      </w:r>
    </w:p>
    <w:p w:rsidR="00AF67FA" w:rsidRPr="000E4007" w:rsidRDefault="00AF67FA" w:rsidP="00AF67FA">
      <w:pPr>
        <w:pStyle w:val="Default"/>
        <w:ind w:left="760"/>
        <w:jc w:val="center"/>
        <w:rPr>
          <w:b/>
          <w:bCs/>
          <w:i/>
          <w:color w:val="548DD4" w:themeColor="text2" w:themeTint="99"/>
          <w:sz w:val="28"/>
          <w:szCs w:val="28"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1.Федеральный закон от 28 декабря 2010 г. N 390-ФЗ «О безопасности» </w:t>
      </w:r>
      <w:r w:rsidRPr="00AF67FA">
        <w:t xml:space="preserve">(с изменениями и дополнениями). </w:t>
      </w:r>
    </w:p>
    <w:p w:rsidR="00AF67FA" w:rsidRPr="00AF67FA" w:rsidRDefault="00AF67FA" w:rsidP="00AF67FA">
      <w:pPr>
        <w:pStyle w:val="Default"/>
        <w:ind w:left="760"/>
      </w:pPr>
      <w:r w:rsidRPr="00AF67FA">
        <w:t xml:space="preserve"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2. Федеральный закон от 6 марта 2006 года № 35-ФЗ «О противодействии терроризму» </w:t>
      </w:r>
      <w:r w:rsidRPr="00AF67FA">
        <w:t>(с изменениями и дополнениями)</w:t>
      </w:r>
      <w:r w:rsidRPr="00AF67FA">
        <w:rPr>
          <w:b/>
          <w:bCs/>
        </w:rPr>
        <w:t xml:space="preserve">. </w:t>
      </w:r>
    </w:p>
    <w:p w:rsidR="00AF67FA" w:rsidRPr="00AF67FA" w:rsidRDefault="00AF67FA" w:rsidP="00AF67FA">
      <w:pPr>
        <w:pStyle w:val="Default"/>
        <w:ind w:left="760"/>
      </w:pPr>
      <w:r w:rsidRPr="00AF67FA">
        <w:t xml:space="preserve"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3. Указ Президента от 12 мая 2009 года № 537 «О стратегии национальной безопасности Российской Федерации до 2020 года».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4. Указ Президента от 15 февраля 2006 № 116 «О мерах по противодействию терроризма».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5. Закон РФ от 11 марта 1992 года № 2487-1 «О частной детективной и охранной деятельности в Российской Федерации» </w:t>
      </w:r>
      <w:r w:rsidRPr="00AF67FA">
        <w:t xml:space="preserve">(с изменениями и дополнениями).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6. Письмо Министерства образования РФ «О проведении учебных занятий по вопросам противодействия химическому и биологическому терроризму» от 15 октября 2001 г. № 42-15/42-11.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lastRenderedPageBreak/>
        <w:t xml:space="preserve">7. Письмо Министерства образования и науки РФ от 4 июня 2008 г. N 03-1423 </w:t>
      </w: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"О методических рекомендациях". </w:t>
      </w:r>
    </w:p>
    <w:p w:rsidR="00AF67FA" w:rsidRPr="00AF67FA" w:rsidRDefault="00AF67FA" w:rsidP="00AF67FA">
      <w:pPr>
        <w:pStyle w:val="Default"/>
        <w:ind w:left="760"/>
        <w:rPr>
          <w:b/>
          <w:bCs/>
        </w:rPr>
      </w:pP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8. Постановление Правительства РФ от 25 декабря 2013 г. N 1244 </w:t>
      </w:r>
    </w:p>
    <w:p w:rsidR="00AF67FA" w:rsidRPr="00AF67FA" w:rsidRDefault="00AF67FA" w:rsidP="00AF67FA">
      <w:pPr>
        <w:pStyle w:val="Default"/>
        <w:ind w:left="760"/>
      </w:pPr>
      <w:r w:rsidRPr="00AF67FA">
        <w:rPr>
          <w:b/>
          <w:bCs/>
        </w:rPr>
        <w:t xml:space="preserve">"Об антитеррористической защищенности объектов (территорий)". </w:t>
      </w:r>
    </w:p>
    <w:p w:rsidR="00AF67FA" w:rsidRPr="00AF67FA" w:rsidRDefault="00AF67FA" w:rsidP="00AF67FA">
      <w:pPr>
        <w:ind w:left="760"/>
        <w:rPr>
          <w:b/>
          <w:bCs/>
        </w:rPr>
      </w:pPr>
    </w:p>
    <w:p w:rsidR="00AF67FA" w:rsidRPr="00AF67FA" w:rsidRDefault="00AF67FA" w:rsidP="00AF67FA">
      <w:pPr>
        <w:ind w:left="760"/>
      </w:pPr>
      <w:r w:rsidRPr="00AF67FA">
        <w:rPr>
          <w:b/>
          <w:bCs/>
        </w:rPr>
        <w:t>9. Указ Президента РФ от 26 июля 2011 г. N 988 "О Межведомственной комиссии по противодействию экстремизму в Российской Федерации".</w:t>
      </w:r>
    </w:p>
    <w:p w:rsidR="00FF0032" w:rsidRDefault="00FF0032" w:rsidP="00FF0032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</w:p>
    <w:p w:rsidR="00FF0032" w:rsidRPr="00FF0032" w:rsidRDefault="00FF0032" w:rsidP="00FF0032">
      <w:pPr>
        <w:pStyle w:val="Default"/>
        <w:ind w:left="760"/>
        <w:jc w:val="center"/>
        <w:rPr>
          <w:b/>
          <w:i/>
          <w:color w:val="4F81BD" w:themeColor="accent1"/>
          <w:sz w:val="28"/>
          <w:szCs w:val="28"/>
        </w:rPr>
      </w:pPr>
      <w:r w:rsidRPr="00FF0032">
        <w:rPr>
          <w:b/>
          <w:i/>
          <w:color w:val="4F81BD" w:themeColor="accent1"/>
          <w:sz w:val="28"/>
          <w:szCs w:val="28"/>
        </w:rPr>
        <w:t>Законодательные и нормативные акты</w:t>
      </w:r>
      <w:r>
        <w:rPr>
          <w:b/>
          <w:i/>
          <w:color w:val="4F81BD" w:themeColor="accent1"/>
          <w:sz w:val="28"/>
          <w:szCs w:val="28"/>
        </w:rPr>
        <w:t>,</w:t>
      </w:r>
    </w:p>
    <w:p w:rsidR="00FF0032" w:rsidRDefault="00FF0032" w:rsidP="00FF0032">
      <w:pPr>
        <w:ind w:firstLine="720"/>
        <w:jc w:val="both"/>
        <w:rPr>
          <w:b/>
          <w:i/>
          <w:color w:val="4F81BD" w:themeColor="accent1"/>
        </w:rPr>
      </w:pPr>
      <w:proofErr w:type="gramStart"/>
      <w:r w:rsidRPr="00FF0032">
        <w:rPr>
          <w:b/>
          <w:i/>
          <w:color w:val="4F81BD" w:themeColor="accent1"/>
          <w:sz w:val="28"/>
          <w:szCs w:val="28"/>
        </w:rPr>
        <w:t>регламентирующи</w:t>
      </w:r>
      <w:r>
        <w:rPr>
          <w:b/>
          <w:i/>
          <w:color w:val="4F81BD" w:themeColor="accent1"/>
          <w:sz w:val="28"/>
          <w:szCs w:val="28"/>
        </w:rPr>
        <w:t>е</w:t>
      </w:r>
      <w:proofErr w:type="gramEnd"/>
      <w:r w:rsidRPr="00FF0032">
        <w:rPr>
          <w:b/>
          <w:i/>
          <w:color w:val="4F81BD" w:themeColor="accent1"/>
          <w:sz w:val="28"/>
          <w:szCs w:val="28"/>
        </w:rPr>
        <w:t xml:space="preserve"> подготовку ОУ к новому учебному году</w:t>
      </w:r>
      <w:r w:rsidRPr="00FF0032">
        <w:rPr>
          <w:b/>
          <w:i/>
          <w:color w:val="4F81BD" w:themeColor="accent1"/>
        </w:rPr>
        <w:t xml:space="preserve"> </w:t>
      </w:r>
    </w:p>
    <w:p w:rsidR="00FF0032" w:rsidRDefault="00FF0032" w:rsidP="00FF0032">
      <w:pPr>
        <w:ind w:left="40" w:right="40" w:firstLine="720"/>
        <w:jc w:val="both"/>
        <w:outlineLvl w:val="3"/>
        <w:rPr>
          <w:color w:val="000000"/>
          <w:sz w:val="28"/>
          <w:szCs w:val="28"/>
        </w:rPr>
      </w:pPr>
    </w:p>
    <w:p w:rsidR="00FF0032" w:rsidRPr="00FF0032" w:rsidRDefault="00FF0032" w:rsidP="00FF0032">
      <w:pPr>
        <w:ind w:left="40" w:right="40" w:firstLine="720"/>
        <w:jc w:val="both"/>
        <w:outlineLvl w:val="3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FF0032">
        <w:rPr>
          <w:b/>
          <w:color w:val="000000"/>
        </w:rPr>
        <w:t>Конституция Российской Федерации.</w:t>
      </w:r>
    </w:p>
    <w:p w:rsidR="00FF0032" w:rsidRPr="00FF0032" w:rsidRDefault="00FF0032" w:rsidP="00FF0032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" w:right="40" w:firstLine="720"/>
        <w:jc w:val="both"/>
        <w:rPr>
          <w:b/>
          <w:color w:val="222222"/>
        </w:rPr>
      </w:pPr>
      <w:r>
        <w:rPr>
          <w:b/>
          <w:color w:val="222222"/>
        </w:rPr>
        <w:t>2.</w:t>
      </w:r>
      <w:r w:rsidRPr="00FF0032">
        <w:rPr>
          <w:b/>
          <w:color w:val="222222"/>
        </w:rPr>
        <w:t xml:space="preserve"> </w:t>
      </w:r>
      <w:r>
        <w:rPr>
          <w:b/>
          <w:color w:val="222222"/>
        </w:rPr>
        <w:t xml:space="preserve"> </w:t>
      </w:r>
      <w:r w:rsidRPr="00FF0032">
        <w:rPr>
          <w:b/>
          <w:color w:val="222222"/>
        </w:rPr>
        <w:t>Закон РФ от 29.12.2012 № 273-ФЗ «Об образовании в РФ».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FF0032">
        <w:rPr>
          <w:b/>
          <w:color w:val="000000"/>
        </w:rPr>
        <w:t xml:space="preserve">Федеральный закон Российской Федерации от 8 мая </w:t>
      </w:r>
      <w:smartTag w:uri="urn:schemas-microsoft-com:office:smarttags" w:element="metricconverter">
        <w:smartTagPr>
          <w:attr w:name="ProductID" w:val="2010 г"/>
        </w:smartTagPr>
        <w:r w:rsidRPr="00FF0032">
          <w:rPr>
            <w:b/>
            <w:color w:val="000000"/>
          </w:rPr>
          <w:t>2010 г</w:t>
        </w:r>
      </w:smartTag>
      <w:r w:rsidRPr="00FF0032">
        <w:rPr>
          <w:b/>
          <w:color w:val="000000"/>
        </w:rPr>
        <w:t>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FF0032">
        <w:rPr>
          <w:b/>
          <w:color w:val="000000"/>
        </w:rPr>
        <w:t>Закон РФ от 30.03.1999 № 52 «О санитарно - эпидемиологическом благополучии населения».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FF0032">
        <w:rPr>
          <w:b/>
          <w:color w:val="000000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2008 г"/>
        </w:smartTagPr>
        <w:r w:rsidRPr="00FF0032">
          <w:rPr>
            <w:b/>
            <w:color w:val="000000"/>
          </w:rPr>
          <w:t>2008 г</w:t>
        </w:r>
      </w:smartTag>
      <w:r w:rsidRPr="00FF0032">
        <w:rPr>
          <w:b/>
          <w:color w:val="000000"/>
        </w:rPr>
        <w:t>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FF0032">
        <w:rPr>
          <w:b/>
          <w:color w:val="000000"/>
        </w:rPr>
        <w:t>Постановление правительства РФ 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FF0032">
        <w:rPr>
          <w:b/>
          <w:color w:val="000000"/>
        </w:rPr>
        <w:t>Положение «О государственном санитарно – эпидемиологическом нормировании» (в ред. Постановления Правительства РФ от 06.02.2004 N 51).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8. </w:t>
      </w:r>
      <w:r w:rsidRPr="00FF0032">
        <w:rPr>
          <w:b/>
          <w:color w:val="000000"/>
        </w:rPr>
        <w:t xml:space="preserve">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FF0032">
        <w:rPr>
          <w:b/>
          <w:color w:val="000000"/>
        </w:rPr>
        <w:t>СанПиН</w:t>
      </w:r>
      <w:proofErr w:type="spellEnd"/>
      <w:r w:rsidRPr="00FF0032">
        <w:rPr>
          <w:b/>
          <w:color w:val="000000"/>
        </w:rPr>
        <w:t xml:space="preserve"> 2.4.2.2821-10.</w:t>
      </w:r>
    </w:p>
    <w:p w:rsidR="00FF0032" w:rsidRPr="00FF0032" w:rsidRDefault="00FF0032" w:rsidP="00FF0032">
      <w:pPr>
        <w:ind w:left="40" w:right="40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FF0032">
        <w:rPr>
          <w:b/>
          <w:color w:val="000000"/>
        </w:rPr>
        <w:t xml:space="preserve">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FF0032">
        <w:rPr>
          <w:b/>
          <w:color w:val="000000"/>
        </w:rPr>
        <w:t>СанПиН</w:t>
      </w:r>
      <w:proofErr w:type="spellEnd"/>
      <w:r w:rsidRPr="00FF0032">
        <w:rPr>
          <w:b/>
          <w:color w:val="000000"/>
        </w:rPr>
        <w:t xml:space="preserve"> 2.4.1.2660-10 (с внесенными изменениями по </w:t>
      </w:r>
      <w:proofErr w:type="spellStart"/>
      <w:r w:rsidRPr="00FF0032">
        <w:rPr>
          <w:b/>
          <w:color w:val="000000"/>
        </w:rPr>
        <w:t>СанПиН</w:t>
      </w:r>
      <w:proofErr w:type="spellEnd"/>
      <w:r w:rsidRPr="00FF0032">
        <w:rPr>
          <w:b/>
          <w:color w:val="000000"/>
        </w:rPr>
        <w:t xml:space="preserve"> 2.4.1. 2791 -10).</w:t>
      </w:r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10. </w:t>
      </w:r>
      <w:r w:rsidRPr="00FF0032">
        <w:rPr>
          <w:b/>
          <w:color w:val="000000"/>
        </w:rPr>
        <w:t>Приказ Министерства образования и науки РФ от 23.07.2008 № 213 «Об организации плановой подготовки образовательных учреждений к новому учебному году».</w:t>
      </w:r>
      <w:bookmarkStart w:id="0" w:name="_top"/>
      <w:bookmarkEnd w:id="0"/>
    </w:p>
    <w:p w:rsidR="00FF0032" w:rsidRPr="00FF0032" w:rsidRDefault="00FF0032" w:rsidP="00FF0032">
      <w:pPr>
        <w:ind w:left="40" w:right="40"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11. </w:t>
      </w:r>
      <w:r w:rsidRPr="00FF0032">
        <w:rPr>
          <w:b/>
          <w:color w:val="000000"/>
        </w:rPr>
        <w:t>Письмо Министерства образования и науки РФ от 12.03.2008 № АФ-102/09; 43-828-19; 01/2050-8-23 «О подготовке образовательных учреждений к новому учебному году».</w:t>
      </w:r>
    </w:p>
    <w:p w:rsidR="00FF0032" w:rsidRDefault="00FF0032" w:rsidP="00FF003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12. </w:t>
      </w:r>
      <w:r w:rsidRPr="00FF0032">
        <w:rPr>
          <w:b/>
          <w:color w:val="000000"/>
        </w:rPr>
        <w:t xml:space="preserve">«Единые требования к организации проведения проверок образовательных учреждений к началу учебного года» подготовлены в соответствии с поручением Правительства РФ от 17.10.2008 № АЖ-П44-6246 и в развитие совместного письма </w:t>
      </w:r>
      <w:proofErr w:type="spellStart"/>
      <w:r w:rsidRPr="00FF0032">
        <w:rPr>
          <w:b/>
          <w:color w:val="000000"/>
        </w:rPr>
        <w:t>Минобрнауки</w:t>
      </w:r>
      <w:proofErr w:type="spellEnd"/>
      <w:r w:rsidRPr="00FF0032">
        <w:rPr>
          <w:b/>
          <w:color w:val="000000"/>
        </w:rPr>
        <w:t xml:space="preserve"> России, МЧС России, </w:t>
      </w:r>
      <w:proofErr w:type="spellStart"/>
      <w:r w:rsidRPr="00FF0032">
        <w:rPr>
          <w:b/>
          <w:color w:val="000000"/>
        </w:rPr>
        <w:t>Роспотребнадзора</w:t>
      </w:r>
      <w:proofErr w:type="spellEnd"/>
      <w:r w:rsidRPr="00FF0032">
        <w:rPr>
          <w:b/>
          <w:color w:val="000000"/>
        </w:rPr>
        <w:t xml:space="preserve"> от 12.03.2008 г. № АФ-102/09, 43-828-19, 01/2050-8-23.</w:t>
      </w:r>
    </w:p>
    <w:p w:rsidR="00FF0032" w:rsidRDefault="00FF0032" w:rsidP="00FF0032">
      <w:pPr>
        <w:ind w:firstLine="720"/>
        <w:jc w:val="both"/>
        <w:rPr>
          <w:b/>
          <w:color w:val="000000"/>
        </w:rPr>
      </w:pPr>
    </w:p>
    <w:p w:rsidR="00FF0032" w:rsidRPr="000E4007" w:rsidRDefault="00FF0032" w:rsidP="00FF0032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FF0032" w:rsidRDefault="00FF0032" w:rsidP="00FF0032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охране труда и технике безопасности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proofErr w:type="gramStart"/>
      <w:r w:rsidRPr="00FD28DB">
        <w:rPr>
          <w:b/>
          <w:color w:val="000000"/>
        </w:rPr>
        <w:t>Трудовой кодекс Российской Федерации от 30.12.2001 № 197-ФЗ (раздел X.</w:t>
      </w:r>
      <w:proofErr w:type="gramEnd"/>
      <w:r w:rsidRPr="00FD28DB">
        <w:rPr>
          <w:b/>
          <w:color w:val="000000"/>
        </w:rPr>
        <w:t xml:space="preserve"> </w:t>
      </w:r>
      <w:proofErr w:type="gramStart"/>
      <w:r w:rsidRPr="00FD28DB">
        <w:rPr>
          <w:b/>
          <w:color w:val="000000"/>
        </w:rPr>
        <w:t>Охрана труда).</w:t>
      </w:r>
      <w:proofErr w:type="gramEnd"/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lastRenderedPageBreak/>
        <w:t>Межгосударственный стандарт ГОСТ 12.0.230-2007ССБТ «Системы управления охраной труда. Общие положения».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>Закон</w:t>
      </w:r>
      <w:bookmarkStart w:id="1" w:name="p8"/>
      <w:bookmarkEnd w:id="1"/>
      <w:r w:rsidRPr="00FD28DB">
        <w:rPr>
          <w:b/>
          <w:color w:val="000000"/>
        </w:rPr>
        <w:t xml:space="preserve"> РФ от 24.07.1998 № 125 «Об обязательном социальном страховании от несчастных случаев на производстве и профессиональных заболеваний».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>Постановление Правительства РФ от 31.08.2002 № 653 «О формах документов, необходимых для расследования и учета несчастных случаев на производстве, и об особенностях расследования несчастных случаев на производстве».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>Постановление Правительства РФ от 25.04.2003 № 244 «Об утверждении положения о проведении государственной экспертизы условий труда в Российской Федерации».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>Постановление Минтруда России от 18.12.1998 № 51 «Об утверждении правил обеспечения работников специальной одеждой, обувью и другими средствами индивидуальной защиты».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 xml:space="preserve">Постановление Минтруда России и Минобразования России от 13.01.2003 № 1/29 «Об утверждении порядка обучения по охране труда и проверки </w:t>
      </w:r>
      <w:proofErr w:type="gramStart"/>
      <w:r w:rsidRPr="00FD28DB">
        <w:rPr>
          <w:b/>
          <w:color w:val="000000"/>
        </w:rPr>
        <w:t>знаний требований охраны труда работников организаций</w:t>
      </w:r>
      <w:proofErr w:type="gramEnd"/>
      <w:r w:rsidRPr="00FD28DB">
        <w:rPr>
          <w:b/>
          <w:color w:val="000000"/>
        </w:rPr>
        <w:t>».</w:t>
      </w:r>
    </w:p>
    <w:p w:rsid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 w:rsidRPr="00FD28DB">
        <w:rPr>
          <w:b/>
          <w:color w:val="000000"/>
        </w:rPr>
        <w:t xml:space="preserve">Приказ </w:t>
      </w:r>
      <w:proofErr w:type="spellStart"/>
      <w:r w:rsidRPr="00FD28DB">
        <w:rPr>
          <w:b/>
          <w:color w:val="000000"/>
        </w:rPr>
        <w:t>Минздравсоцразвития</w:t>
      </w:r>
      <w:proofErr w:type="spellEnd"/>
      <w:r w:rsidRPr="00FD28DB">
        <w:rPr>
          <w:b/>
          <w:color w:val="000000"/>
        </w:rPr>
        <w:t xml:space="preserve"> России от 16.04.2004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(обследований)».</w:t>
      </w:r>
    </w:p>
    <w:p w:rsidR="00FD28DB" w:rsidRPr="00FD28DB" w:rsidRDefault="00FD28DB" w:rsidP="00FD28DB">
      <w:pPr>
        <w:pStyle w:val="a3"/>
        <w:numPr>
          <w:ilvl w:val="0"/>
          <w:numId w:val="3"/>
        </w:numPr>
        <w:ind w:right="40"/>
        <w:jc w:val="both"/>
        <w:rPr>
          <w:b/>
          <w:color w:val="000000"/>
        </w:rPr>
      </w:pPr>
      <w:r>
        <w:rPr>
          <w:b/>
          <w:color w:val="000000"/>
        </w:rPr>
        <w:t>Межгосударственный стандарт ГОСТ 12.0.004-2015 «Система стандартов безопасности труда. Организация обучения безопасности труда. Общие положения</w:t>
      </w:r>
      <w:proofErr w:type="gramStart"/>
      <w:r>
        <w:rPr>
          <w:b/>
          <w:color w:val="000000"/>
        </w:rPr>
        <w:t>»(</w:t>
      </w:r>
      <w:proofErr w:type="gramEnd"/>
      <w:r>
        <w:rPr>
          <w:b/>
          <w:color w:val="000000"/>
        </w:rPr>
        <w:t xml:space="preserve"> введён в действие приказом Федерального агентства по техническому регулированию и метрологии от 09.06.2016 г.№600-ст) </w:t>
      </w:r>
      <w:r w:rsidR="00764EB6">
        <w:rPr>
          <w:b/>
          <w:color w:val="000000"/>
        </w:rPr>
        <w:t>(</w:t>
      </w:r>
      <w:r>
        <w:rPr>
          <w:b/>
          <w:color w:val="000000"/>
        </w:rPr>
        <w:t>вместо ГОСТ</w:t>
      </w:r>
      <w:r w:rsidR="00764EB6">
        <w:rPr>
          <w:b/>
          <w:color w:val="000000"/>
        </w:rPr>
        <w:t xml:space="preserve"> </w:t>
      </w:r>
      <w:r>
        <w:rPr>
          <w:b/>
          <w:color w:val="000000"/>
        </w:rPr>
        <w:t>12.0.</w:t>
      </w:r>
      <w:r w:rsidR="00764EB6">
        <w:rPr>
          <w:b/>
          <w:color w:val="000000"/>
        </w:rPr>
        <w:t>004-90).</w:t>
      </w:r>
    </w:p>
    <w:p w:rsidR="00FF0032" w:rsidRDefault="00AA4526" w:rsidP="00764EB6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Типовое положение о системе управления охраной труда, утверждённое приказом Минтруда России от 19.08.2016 г. № 438н.</w:t>
      </w:r>
    </w:p>
    <w:p w:rsidR="00AA4526" w:rsidRDefault="00AA4526" w:rsidP="00AA4526">
      <w:pPr>
        <w:pStyle w:val="a3"/>
        <w:ind w:left="1120"/>
        <w:jc w:val="both"/>
        <w:rPr>
          <w:b/>
        </w:rPr>
      </w:pPr>
    </w:p>
    <w:p w:rsidR="00AA4526" w:rsidRPr="000E4007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AA4526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безопасности и надёжности здания, инженерного оборудования</w:t>
      </w:r>
    </w:p>
    <w:p w:rsidR="00AA4526" w:rsidRDefault="00AA4526" w:rsidP="00AA4526">
      <w:pPr>
        <w:pStyle w:val="a3"/>
        <w:ind w:left="1120"/>
        <w:jc w:val="both"/>
        <w:rPr>
          <w:b/>
        </w:rPr>
      </w:pPr>
    </w:p>
    <w:p w:rsidR="00AA4526" w:rsidRPr="00AA4526" w:rsidRDefault="00AA4526" w:rsidP="00AA4526">
      <w:pPr>
        <w:pStyle w:val="a3"/>
        <w:numPr>
          <w:ilvl w:val="0"/>
          <w:numId w:val="4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Закон РФ «О санитарно - эпидемиологическом благополучии населения" от 30.03.1999 № 52.</w:t>
      </w:r>
    </w:p>
    <w:p w:rsidR="00AA4526" w:rsidRPr="00AA4526" w:rsidRDefault="00AA4526" w:rsidP="00AA4526">
      <w:pPr>
        <w:pStyle w:val="a3"/>
        <w:numPr>
          <w:ilvl w:val="0"/>
          <w:numId w:val="4"/>
        </w:numPr>
        <w:ind w:right="40"/>
        <w:jc w:val="both"/>
        <w:rPr>
          <w:b/>
          <w:color w:val="000000"/>
        </w:rPr>
      </w:pPr>
      <w:proofErr w:type="gramStart"/>
      <w:r w:rsidRPr="00AA4526">
        <w:rPr>
          <w:b/>
          <w:color w:val="000000"/>
        </w:rPr>
        <w:t>Положение о государственном санитарно – эпидемиологическом нормировании, (утвержденное Постановлением Правительства РФ от 24.07.2000 № 554.</w:t>
      </w:r>
      <w:proofErr w:type="gramEnd"/>
    </w:p>
    <w:p w:rsidR="00AA4526" w:rsidRPr="00AA4526" w:rsidRDefault="00AA4526" w:rsidP="00AA4526">
      <w:pPr>
        <w:pStyle w:val="a3"/>
        <w:numPr>
          <w:ilvl w:val="0"/>
          <w:numId w:val="4"/>
        </w:numPr>
        <w:jc w:val="both"/>
        <w:rPr>
          <w:b/>
          <w:color w:val="000000"/>
        </w:rPr>
      </w:pPr>
      <w:r w:rsidRPr="00AA4526">
        <w:rPr>
          <w:b/>
          <w:color w:val="000000"/>
        </w:rPr>
        <w:t>Строительные нормы и правила (</w:t>
      </w:r>
      <w:proofErr w:type="spellStart"/>
      <w:r w:rsidRPr="00AA4526">
        <w:rPr>
          <w:b/>
          <w:color w:val="000000"/>
        </w:rPr>
        <w:t>СНиП</w:t>
      </w:r>
      <w:proofErr w:type="spellEnd"/>
      <w:r w:rsidRPr="00AA4526">
        <w:rPr>
          <w:b/>
          <w:color w:val="000000"/>
        </w:rPr>
        <w:t xml:space="preserve"> 2.08.02-89) общественные здания и сооружения (утверждены постановлением Государственного строительного комитета СССР от 16.05.1989 № 78).</w:t>
      </w:r>
    </w:p>
    <w:p w:rsidR="00AA4526" w:rsidRDefault="00AA4526" w:rsidP="00AA4526">
      <w:pPr>
        <w:ind w:firstLine="720"/>
        <w:jc w:val="both"/>
        <w:rPr>
          <w:color w:val="000000"/>
          <w:sz w:val="28"/>
          <w:szCs w:val="28"/>
        </w:rPr>
      </w:pPr>
    </w:p>
    <w:p w:rsidR="00AA4526" w:rsidRPr="000E4007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AA4526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индивидуальной безопасности личности</w:t>
      </w:r>
    </w:p>
    <w:p w:rsidR="00AA4526" w:rsidRDefault="00AA4526" w:rsidP="00AA4526">
      <w:pPr>
        <w:ind w:firstLine="720"/>
        <w:jc w:val="both"/>
        <w:rPr>
          <w:color w:val="000000"/>
          <w:sz w:val="28"/>
          <w:szCs w:val="28"/>
        </w:rPr>
      </w:pP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Конституция Российской Федерации.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Хартия прав человека: Всеобщая Декларация прав человека (Принята Генеральной Ассамблеей ООН 10.12.1948).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Конвенц</w:t>
      </w:r>
      <w:proofErr w:type="gramStart"/>
      <w:r w:rsidRPr="00AA4526">
        <w:rPr>
          <w:b/>
        </w:rPr>
        <w:t>ии ОО</w:t>
      </w:r>
      <w:proofErr w:type="gramEnd"/>
      <w:r w:rsidRPr="00AA4526">
        <w:rPr>
          <w:b/>
        </w:rPr>
        <w:t>Н «О правах ребенка», одобренная Генеральной Ассамблеей ООН 20.11.1989.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lastRenderedPageBreak/>
        <w:t>Конституция о правах ребенка. Одобрена генеральной Ассамблеей ООН 20.11.1989 г. Вступила в силу для СССР 15.09.1990.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Закон РФ № 124 (с изменениями от 20.07.2000, 22.08.2004, 21.12.2004, 26, 30.06.2007) «</w:t>
      </w:r>
      <w:r w:rsidRPr="00AA4526">
        <w:rPr>
          <w:rStyle w:val="a5"/>
          <w:b w:val="0"/>
        </w:rPr>
        <w:t>Об основных гарантиях прав ребенка в Российской Федерации».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Закон РФ № 120 (с изменениями от 13.01.2001, 7.07.2003, 29.06.2004, 22.08.2004, 1.12.2004, 29.12.2004, 22.04.2005, 5.01.2006, 30.06.2007, 21.07.2007, 1.12.2007)</w:t>
      </w:r>
      <w:r w:rsidRPr="00AA4526">
        <w:rPr>
          <w:rStyle w:val="a5"/>
          <w:b w:val="0"/>
        </w:rPr>
        <w:t xml:space="preserve"> «Об основах системы профилактики безнадзорности и правонарушений несовершеннолетних».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>Закон РФ от 8.01.1998 №3 (с изменениями от 25.07.2002, 10.01.2003) «О наркотических средствах и психотропных веществах».</w:t>
      </w:r>
    </w:p>
    <w:p w:rsidR="00AA4526" w:rsidRPr="00AA4526" w:rsidRDefault="00AA4526" w:rsidP="00AA4526">
      <w:pPr>
        <w:pStyle w:val="a3"/>
        <w:numPr>
          <w:ilvl w:val="0"/>
          <w:numId w:val="5"/>
        </w:numPr>
        <w:ind w:right="40"/>
        <w:jc w:val="both"/>
        <w:rPr>
          <w:b/>
        </w:rPr>
      </w:pPr>
      <w:r w:rsidRPr="00AA4526">
        <w:rPr>
          <w:b/>
        </w:rPr>
        <w:t xml:space="preserve">Закон РФ от 26.09.1997 № 125 </w:t>
      </w:r>
      <w:hyperlink r:id="rId5" w:history="1">
        <w:r w:rsidRPr="00AA4526">
          <w:rPr>
            <w:rStyle w:val="a4"/>
            <w:b/>
            <w:color w:val="auto"/>
          </w:rPr>
          <w:t>«О свободе совести и о религиозных объединениях».</w:t>
        </w:r>
      </w:hyperlink>
    </w:p>
    <w:p w:rsidR="00AA4526" w:rsidRPr="00AA4526" w:rsidRDefault="00AA4526" w:rsidP="00AA4526">
      <w:pPr>
        <w:pStyle w:val="a3"/>
        <w:numPr>
          <w:ilvl w:val="0"/>
          <w:numId w:val="5"/>
        </w:numPr>
        <w:jc w:val="both"/>
        <w:rPr>
          <w:b/>
        </w:rPr>
      </w:pPr>
      <w:r w:rsidRPr="00AA4526">
        <w:rPr>
          <w:b/>
        </w:rPr>
        <w:t xml:space="preserve">Письмо Министерства образования и науки РФ, МВД РФ, Федеральной службы по </w:t>
      </w:r>
      <w:proofErr w:type="gramStart"/>
      <w:r w:rsidRPr="00AA4526">
        <w:rPr>
          <w:b/>
        </w:rPr>
        <w:t>контролю за</w:t>
      </w:r>
      <w:proofErr w:type="gramEnd"/>
      <w:r w:rsidRPr="00AA4526">
        <w:rPr>
          <w:b/>
        </w:rPr>
        <w:t xml:space="preserve"> оборотом наркотиков от 21.09.2005 № ВФ-1376/06 «Об организации работы по предупреждению и пресечению правонарушений, связанных с незаконным оборотом наркотиков, в образовательных учреждениях».</w:t>
      </w:r>
    </w:p>
    <w:p w:rsidR="00AA4526" w:rsidRDefault="00AA4526" w:rsidP="00AA4526">
      <w:pPr>
        <w:ind w:firstLine="720"/>
        <w:jc w:val="both"/>
        <w:rPr>
          <w:sz w:val="28"/>
          <w:szCs w:val="28"/>
        </w:rPr>
      </w:pPr>
    </w:p>
    <w:p w:rsidR="00AA4526" w:rsidRPr="000E4007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AA4526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организации гражданской обороны</w:t>
      </w:r>
    </w:p>
    <w:p w:rsidR="00AA4526" w:rsidRPr="00AA4526" w:rsidRDefault="00AA4526" w:rsidP="00AA4526">
      <w:pPr>
        <w:pStyle w:val="a3"/>
        <w:numPr>
          <w:ilvl w:val="0"/>
          <w:numId w:val="6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Закон РФ от 12.02.1998 № 28 «О гражданской обороне».</w:t>
      </w:r>
    </w:p>
    <w:p w:rsidR="00AA4526" w:rsidRPr="00AA4526" w:rsidRDefault="00AA4526" w:rsidP="00AA4526">
      <w:pPr>
        <w:pStyle w:val="a3"/>
        <w:numPr>
          <w:ilvl w:val="0"/>
          <w:numId w:val="6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Постановление Правительства РФ от 21.05 2007 № 305 «Об утверждении положения о государственном надзоре в области гражданской обороны».</w:t>
      </w:r>
    </w:p>
    <w:p w:rsidR="00AA4526" w:rsidRPr="00AA4526" w:rsidRDefault="00AA4526" w:rsidP="00AA4526">
      <w:pPr>
        <w:pStyle w:val="a3"/>
        <w:numPr>
          <w:ilvl w:val="0"/>
          <w:numId w:val="6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Приказ МЧС России от 15.12.2002 № 583 «Об утверждении и введении в действие Правил эксплуатации защитных сооружений гражданской обороны».</w:t>
      </w:r>
    </w:p>
    <w:p w:rsidR="00AA4526" w:rsidRPr="00AA4526" w:rsidRDefault="00AA4526" w:rsidP="00AA4526">
      <w:pPr>
        <w:pStyle w:val="a3"/>
        <w:numPr>
          <w:ilvl w:val="0"/>
          <w:numId w:val="6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Приказ МЧС России от 21.07.2005 № 575 «Об утверждении Порядка содержания и использования защитных сооружений гражданской обороны в мирное время».</w:t>
      </w:r>
    </w:p>
    <w:p w:rsidR="00AA4526" w:rsidRPr="00AA4526" w:rsidRDefault="00AA4526" w:rsidP="00AA4526">
      <w:pPr>
        <w:pStyle w:val="a3"/>
        <w:numPr>
          <w:ilvl w:val="0"/>
          <w:numId w:val="6"/>
        </w:numPr>
        <w:jc w:val="both"/>
        <w:rPr>
          <w:b/>
          <w:color w:val="000000"/>
        </w:rPr>
      </w:pPr>
      <w:r w:rsidRPr="00AA4526">
        <w:rPr>
          <w:b/>
          <w:color w:val="000000"/>
        </w:rPr>
        <w:t>Приказ МЧС России от 31.07.2006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организаций».</w:t>
      </w:r>
    </w:p>
    <w:p w:rsidR="00AA4526" w:rsidRDefault="00AA4526" w:rsidP="00AA4526">
      <w:pPr>
        <w:ind w:firstLine="720"/>
        <w:jc w:val="both"/>
        <w:rPr>
          <w:color w:val="000000"/>
          <w:sz w:val="28"/>
          <w:szCs w:val="28"/>
        </w:rPr>
      </w:pPr>
    </w:p>
    <w:p w:rsidR="00AA4526" w:rsidRPr="000E4007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>Законодательные и нормативные акты</w:t>
      </w:r>
    </w:p>
    <w:p w:rsidR="00AA4526" w:rsidRDefault="00AA4526" w:rsidP="00AA4526">
      <w:pPr>
        <w:pStyle w:val="Default"/>
        <w:ind w:left="760"/>
        <w:jc w:val="center"/>
        <w:rPr>
          <w:b/>
          <w:i/>
          <w:color w:val="548DD4" w:themeColor="text2" w:themeTint="99"/>
          <w:sz w:val="28"/>
          <w:szCs w:val="28"/>
        </w:rPr>
      </w:pPr>
      <w:r w:rsidRPr="000E4007">
        <w:rPr>
          <w:b/>
          <w:i/>
          <w:color w:val="548DD4" w:themeColor="text2" w:themeTint="99"/>
          <w:sz w:val="28"/>
          <w:szCs w:val="28"/>
        </w:rPr>
        <w:t xml:space="preserve">по </w:t>
      </w:r>
      <w:r>
        <w:rPr>
          <w:b/>
          <w:i/>
          <w:color w:val="548DD4" w:themeColor="text2" w:themeTint="99"/>
          <w:sz w:val="28"/>
          <w:szCs w:val="28"/>
        </w:rPr>
        <w:t>экологической безопасности</w:t>
      </w:r>
    </w:p>
    <w:p w:rsidR="00AA4526" w:rsidRPr="00AA4526" w:rsidRDefault="00AA4526" w:rsidP="00AA4526">
      <w:pPr>
        <w:pStyle w:val="a3"/>
        <w:numPr>
          <w:ilvl w:val="0"/>
          <w:numId w:val="7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Конституция Российской Федерации.</w:t>
      </w:r>
    </w:p>
    <w:p w:rsidR="00AA4526" w:rsidRPr="00AA4526" w:rsidRDefault="00AA4526" w:rsidP="00AA4526">
      <w:pPr>
        <w:pStyle w:val="a3"/>
        <w:numPr>
          <w:ilvl w:val="0"/>
          <w:numId w:val="7"/>
        </w:numPr>
        <w:ind w:right="40"/>
        <w:jc w:val="both"/>
        <w:rPr>
          <w:b/>
          <w:color w:val="000000"/>
        </w:rPr>
      </w:pPr>
      <w:r w:rsidRPr="00AA4526">
        <w:rPr>
          <w:b/>
          <w:color w:val="000000"/>
        </w:rPr>
        <w:t>Закон РФ от 9.01.1996 № 3 «О радиационной безопасности населения.</w:t>
      </w:r>
    </w:p>
    <w:p w:rsidR="00AA4526" w:rsidRPr="00AA4526" w:rsidRDefault="00AA4526" w:rsidP="00AA4526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r w:rsidRPr="00AA4526">
        <w:rPr>
          <w:b/>
          <w:color w:val="000000"/>
        </w:rPr>
        <w:t>Закон РФ от 30.03.1999 № 52 «О санитарно-эпидемиологическом благополучии населения».</w:t>
      </w:r>
    </w:p>
    <w:p w:rsidR="00AA4526" w:rsidRPr="00AA4526" w:rsidRDefault="00AA4526" w:rsidP="00AA4526">
      <w:pPr>
        <w:ind w:firstLine="720"/>
        <w:jc w:val="both"/>
        <w:rPr>
          <w:b/>
          <w:color w:val="000000"/>
        </w:rPr>
      </w:pPr>
    </w:p>
    <w:p w:rsidR="00DA6E64" w:rsidRPr="00AF67FA" w:rsidRDefault="00AA4526" w:rsidP="00FF0032">
      <w:pPr>
        <w:pStyle w:val="Default"/>
        <w:ind w:left="760"/>
        <w:jc w:val="center"/>
      </w:pPr>
    </w:p>
    <w:sectPr w:rsidR="00DA6E64" w:rsidRPr="00AF67FA" w:rsidSect="0097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C6"/>
    <w:multiLevelType w:val="hybridMultilevel"/>
    <w:tmpl w:val="ED3813C0"/>
    <w:lvl w:ilvl="0" w:tplc="5234F65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7986699"/>
    <w:multiLevelType w:val="hybridMultilevel"/>
    <w:tmpl w:val="9232ED14"/>
    <w:lvl w:ilvl="0" w:tplc="D580219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9A042A9"/>
    <w:multiLevelType w:val="multilevel"/>
    <w:tmpl w:val="2ED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54999"/>
    <w:multiLevelType w:val="hybridMultilevel"/>
    <w:tmpl w:val="2DDA65C0"/>
    <w:lvl w:ilvl="0" w:tplc="1EB0C40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4D3D5DC6"/>
    <w:multiLevelType w:val="hybridMultilevel"/>
    <w:tmpl w:val="94EEE348"/>
    <w:lvl w:ilvl="0" w:tplc="5740BCC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574A682E"/>
    <w:multiLevelType w:val="hybridMultilevel"/>
    <w:tmpl w:val="B66AB754"/>
    <w:lvl w:ilvl="0" w:tplc="4ED83E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79C55B1D"/>
    <w:multiLevelType w:val="hybridMultilevel"/>
    <w:tmpl w:val="40C66E92"/>
    <w:lvl w:ilvl="0" w:tplc="022A69E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0271"/>
    <w:rsid w:val="00065391"/>
    <w:rsid w:val="002C01C5"/>
    <w:rsid w:val="00405D67"/>
    <w:rsid w:val="00415217"/>
    <w:rsid w:val="00733CBC"/>
    <w:rsid w:val="00764EB6"/>
    <w:rsid w:val="008E6E1F"/>
    <w:rsid w:val="00933406"/>
    <w:rsid w:val="009767A5"/>
    <w:rsid w:val="00AA4526"/>
    <w:rsid w:val="00AF1BB3"/>
    <w:rsid w:val="00AF67FA"/>
    <w:rsid w:val="00E50271"/>
    <w:rsid w:val="00FD28DB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71"/>
    <w:pPr>
      <w:ind w:left="720"/>
      <w:contextualSpacing/>
    </w:pPr>
  </w:style>
  <w:style w:type="paragraph" w:customStyle="1" w:styleId="Default">
    <w:name w:val="Default"/>
    <w:rsid w:val="008E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AA4526"/>
    <w:rPr>
      <w:strike w:val="0"/>
      <w:dstrike w:val="0"/>
      <w:color w:val="0066CC"/>
      <w:u w:val="none"/>
      <w:effect w:val="none"/>
    </w:rPr>
  </w:style>
  <w:style w:type="character" w:styleId="a5">
    <w:name w:val="Strong"/>
    <w:basedOn w:val="a0"/>
    <w:qFormat/>
    <w:rsid w:val="00AA4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ed.ru/doc.php?id=2357&amp;q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2017-03-15T05:41:00Z</dcterms:created>
  <dcterms:modified xsi:type="dcterms:W3CDTF">2017-03-23T06:13:00Z</dcterms:modified>
</cp:coreProperties>
</file>