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25" w:rsidRPr="00686CAA" w:rsidRDefault="005C3A25" w:rsidP="00686CAA">
      <w:pPr>
        <w:ind w:firstLine="851"/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686CA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«Точка Роста» - центр притяжения школьников</w:t>
      </w:r>
    </w:p>
    <w:p w:rsidR="00FF1DFD" w:rsidRPr="00AB65A1" w:rsidRDefault="005C3A25" w:rsidP="00686CAA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рамках регионального проекта «</w:t>
      </w:r>
      <w:hyperlink r:id="rId4" w:tgtFrame="Современная школа">
        <w:r w:rsidRPr="00AB65A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Современная школа</w:t>
        </w:r>
      </w:hyperlink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нацпроекта «Образование» на основании приказа Департамента образования Орловской области №1873 от 19.12.2022  «О реализации регионального проекта «Современная школа» на территории Орловской области» в сентябре 2023 года состоится торжественное открытие   центра естественно - научного и технологического профилей «</w:t>
      </w:r>
      <w:hyperlink r:id="rId5" w:tgtFrame="Точка">
        <w:r w:rsidRPr="00AB65A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Точка</w:t>
        </w:r>
      </w:hyperlink>
      <w:r w:rsidRPr="00AB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роста</w:t>
      </w:r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на базе Б</w:t>
      </w:r>
      <w:bookmarkStart w:id="0" w:name="_GoBack"/>
      <w:bookmarkEnd w:id="0"/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ОУ «</w:t>
      </w:r>
      <w:proofErr w:type="spellStart"/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Быстринская</w:t>
      </w:r>
      <w:proofErr w:type="spellEnd"/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оош</w:t>
      </w:r>
      <w:proofErr w:type="spellEnd"/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».</w:t>
      </w:r>
      <w:r w:rsidRPr="00AB6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очень важное событие не только в жизни школы, но и всего села, потому что школа здесь является главным образовательным центром. </w:t>
      </w:r>
    </w:p>
    <w:p w:rsidR="00686CAA" w:rsidRPr="00AB65A1" w:rsidRDefault="005C3A25" w:rsidP="00686CA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Для создания нового образовательного пространства в </w:t>
      </w:r>
      <w:proofErr w:type="spellStart"/>
      <w:r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Быстринской</w:t>
      </w:r>
      <w:proofErr w:type="spellEnd"/>
      <w:r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на данном этапе </w:t>
      </w:r>
      <w:r w:rsidR="00C62F13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ведётся работа по </w:t>
      </w:r>
      <w:proofErr w:type="spellStart"/>
      <w:r w:rsidR="00C62F13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брендированию</w:t>
      </w:r>
      <w:proofErr w:type="spellEnd"/>
      <w:r w:rsidR="00C62F13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кабинетов. Кабинет химии и биологии готов полностью к приёму детей.</w:t>
      </w:r>
      <w:r w:rsidR="003D597C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стене, в кабинете </w:t>
      </w:r>
      <w:r w:rsidR="00AF0ADD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Химии и </w:t>
      </w:r>
      <w:proofErr w:type="gramStart"/>
      <w:r w:rsidR="00AF0ADD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биологии,  </w:t>
      </w:r>
      <w:r w:rsidR="003D597C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изображен</w:t>
      </w:r>
      <w:proofErr w:type="gramEnd"/>
      <w:r w:rsidR="003D597C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фирменный знак настенный</w:t>
      </w:r>
      <w:r w:rsidR="00AF0ADD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«Точка роста», д</w:t>
      </w:r>
      <w:r w:rsidR="00AF0ADD" w:rsidRPr="00AB6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ополнительные  элементы </w:t>
      </w:r>
      <w:proofErr w:type="spellStart"/>
      <w:r w:rsidR="00AF0ADD" w:rsidRPr="00AB65A1">
        <w:rPr>
          <w:rFonts w:ascii="Times New Roman" w:hAnsi="Times New Roman" w:cs="Times New Roman"/>
          <w:color w:val="000000" w:themeColor="text1"/>
          <w:sz w:val="24"/>
          <w:szCs w:val="24"/>
        </w:rPr>
        <w:t>брендирования</w:t>
      </w:r>
      <w:proofErr w:type="spellEnd"/>
      <w:r w:rsidR="00AF0ADD" w:rsidRPr="00AB6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пространства Стилеобразующий элемент Министерства просвещения Российской Федерации.</w:t>
      </w:r>
      <w:r w:rsidR="00C62F13" w:rsidRPr="00AB65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. В кабинетах физика и технологического оборудования ведутся работы по изображению дополнительных знаков.</w:t>
      </w:r>
      <w:r w:rsidR="00EE202B" w:rsidRPr="00AB65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="00C62F13"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родители</w:t>
      </w:r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выразили надежду на то, что обучение с помощью современного оборудования может им хорошо по</w:t>
      </w:r>
      <w:r w:rsidR="00C62F13"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мочь детям в дополнительном развитии</w:t>
      </w:r>
      <w:r w:rsidRPr="00AB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сделать выбор будущей специальности.</w:t>
      </w:r>
    </w:p>
    <w:p w:rsidR="00FF1DFD" w:rsidRDefault="005C3A25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  <w:r w:rsidR="00686CAA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992B584" wp14:editId="0C4A84BD">
            <wp:extent cx="3295650" cy="2471738"/>
            <wp:effectExtent l="0" t="0" r="0" b="5080"/>
            <wp:docPr id="1" name="Рисунок 1" descr="C:\Users\ФИС ФРДО\Downloads\IMG_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 ФРДО\Downloads\IMG_2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12" cy="247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AA" w:rsidRDefault="00686CAA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327400" cy="2495550"/>
            <wp:effectExtent l="0" t="0" r="6350" b="0"/>
            <wp:docPr id="2" name="Рисунок 2" descr="C:\Users\ФИС ФРДО\Downloads\IMG_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С ФРДО\Downloads\IMG_2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24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C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4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FD"/>
    <w:rsid w:val="00090C89"/>
    <w:rsid w:val="000C6F99"/>
    <w:rsid w:val="003D597C"/>
    <w:rsid w:val="004E6765"/>
    <w:rsid w:val="005C3A25"/>
    <w:rsid w:val="00686CAA"/>
    <w:rsid w:val="00885B81"/>
    <w:rsid w:val="00AB65A1"/>
    <w:rsid w:val="00AF0ADD"/>
    <w:rsid w:val="00C45EC1"/>
    <w:rsid w:val="00C62F13"/>
    <w:rsid w:val="00D90618"/>
    <w:rsid w:val="00EE202B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C70D"/>
  <w15:docId w15:val="{0B22C715-C3D2-438F-9165-079E8D6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A70D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45352"/>
    <w:rPr>
      <w:color w:val="0000FF"/>
      <w:u w:val="single"/>
    </w:rPr>
  </w:style>
  <w:style w:type="character" w:styleId="a3">
    <w:name w:val="Strong"/>
    <w:basedOn w:val="a0"/>
    <w:uiPriority w:val="22"/>
    <w:qFormat/>
    <w:rsid w:val="00E45352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6A70D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E453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0C8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0C89"/>
    <w:rPr>
      <w:color w:val="800080" w:themeColor="followedHyperlink"/>
      <w:u w:val="single"/>
    </w:rPr>
  </w:style>
  <w:style w:type="character" w:styleId="ab">
    <w:name w:val="Emphasis"/>
    <w:basedOn w:val="a0"/>
    <w:qFormat/>
    <w:rsid w:val="005C3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ovosibirsk.bezformata.com/word/tochki/1252/" TargetMode="External"/><Relationship Id="rId4" Type="http://schemas.openxmlformats.org/officeDocument/2006/relationships/hyperlink" Target="https://novosibirsk.bezformata.com/word/sovremennaya-shkola/29657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ФИС ФРДО</cp:lastModifiedBy>
  <cp:revision>6</cp:revision>
  <cp:lastPrinted>2023-04-19T06:44:00Z</cp:lastPrinted>
  <dcterms:created xsi:type="dcterms:W3CDTF">2023-06-29T11:13:00Z</dcterms:created>
  <dcterms:modified xsi:type="dcterms:W3CDTF">2023-07-05T13:27:00Z</dcterms:modified>
  <dc:language>ru-RU</dc:language>
</cp:coreProperties>
</file>