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EA" w:rsidRPr="000073CF" w:rsidRDefault="001C2EEA" w:rsidP="006E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3CF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 деятельности </w:t>
      </w:r>
    </w:p>
    <w:p w:rsidR="00266B40" w:rsidRPr="000073CF" w:rsidRDefault="006E6FCC" w:rsidP="006E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3CF">
        <w:rPr>
          <w:rFonts w:ascii="Times New Roman" w:hAnsi="Times New Roman" w:cs="Times New Roman"/>
          <w:b/>
          <w:sz w:val="24"/>
          <w:szCs w:val="24"/>
        </w:rPr>
        <w:t>Комиссии  по делам несовершеннолетних и защите их прав администрации</w:t>
      </w:r>
    </w:p>
    <w:p w:rsidR="006E6FCC" w:rsidRPr="000073CF" w:rsidRDefault="006E6FCC" w:rsidP="00266B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B40" w:rsidRPr="000073CF">
        <w:rPr>
          <w:rFonts w:ascii="Times New Roman" w:hAnsi="Times New Roman" w:cs="Times New Roman"/>
          <w:b/>
          <w:sz w:val="24"/>
          <w:szCs w:val="24"/>
        </w:rPr>
        <w:t xml:space="preserve">Должанского </w:t>
      </w:r>
      <w:r w:rsidR="007C2EA3" w:rsidRPr="000073CF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r w:rsidR="007C15B7">
        <w:rPr>
          <w:rFonts w:ascii="Times New Roman" w:hAnsi="Times New Roman" w:cs="Times New Roman"/>
          <w:b/>
          <w:sz w:val="24"/>
          <w:szCs w:val="24"/>
        </w:rPr>
        <w:t>за 2023</w:t>
      </w:r>
      <w:r w:rsidR="00266B40" w:rsidRPr="000073C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C361B" w:rsidRDefault="002C361B" w:rsidP="00266B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6FCC" w:rsidRPr="000073CF" w:rsidRDefault="006E6FCC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В соответствии со ст. 2 Федерального закона от 24.06.1999 г. №120 «Об основах системы профилактики, безнадзорности и правонарушений среди несовершеннолетних» основными задачами и принципами деятельности по профилактике безнадзорности и правонарушений несовершеннолетних являются:</w:t>
      </w:r>
    </w:p>
    <w:p w:rsidR="006E6FCC" w:rsidRPr="000073CF" w:rsidRDefault="006E6FCC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6E6FCC" w:rsidRPr="000073CF" w:rsidRDefault="006E6FCC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обеспечение защиты прав и законных интересов несовершеннолетних;</w:t>
      </w:r>
    </w:p>
    <w:p w:rsidR="006E6FCC" w:rsidRPr="000073CF" w:rsidRDefault="006E6FCC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социально-педагогическая реабилитация несовершеннолетних, находящихся в социально опасном положении;</w:t>
      </w:r>
    </w:p>
    <w:p w:rsidR="006E6FCC" w:rsidRPr="000073CF" w:rsidRDefault="006E6FCC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106374" w:rsidRPr="00A75580" w:rsidRDefault="00106374" w:rsidP="00C14F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06374" w:rsidRPr="000073CF" w:rsidRDefault="00106374" w:rsidP="000073C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3CF">
        <w:rPr>
          <w:rFonts w:ascii="Times New Roman" w:hAnsi="Times New Roman" w:cs="Times New Roman"/>
          <w:b/>
          <w:sz w:val="24"/>
          <w:szCs w:val="24"/>
        </w:rPr>
        <w:t>Кадровое и материально-техническое обеспечение деятельности Комиссии.</w:t>
      </w:r>
    </w:p>
    <w:p w:rsidR="00C83634" w:rsidRPr="000073CF" w:rsidRDefault="00C83634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4F48" w:rsidRPr="000073CF" w:rsidRDefault="00106374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Комиссия состоит из 17 человек.</w:t>
      </w:r>
      <w:r w:rsidR="00C83634" w:rsidRPr="000073CF">
        <w:rPr>
          <w:rFonts w:ascii="Times New Roman" w:hAnsi="Times New Roman" w:cs="Times New Roman"/>
          <w:sz w:val="24"/>
          <w:szCs w:val="24"/>
        </w:rPr>
        <w:t xml:space="preserve"> </w:t>
      </w:r>
      <w:r w:rsidRPr="000073CF">
        <w:rPr>
          <w:rFonts w:ascii="Times New Roman" w:hAnsi="Times New Roman" w:cs="Times New Roman"/>
          <w:sz w:val="24"/>
          <w:szCs w:val="24"/>
        </w:rPr>
        <w:t xml:space="preserve">Возглавляет Комиссию </w:t>
      </w:r>
      <w:r w:rsidR="00266B40" w:rsidRPr="000073CF">
        <w:rPr>
          <w:rFonts w:ascii="Times New Roman" w:hAnsi="Times New Roman" w:cs="Times New Roman"/>
          <w:sz w:val="24"/>
          <w:szCs w:val="24"/>
        </w:rPr>
        <w:t xml:space="preserve">Глава Должанского района </w:t>
      </w:r>
      <w:r w:rsidR="00C328DC" w:rsidRPr="000073CF">
        <w:rPr>
          <w:rFonts w:ascii="Times New Roman" w:hAnsi="Times New Roman" w:cs="Times New Roman"/>
          <w:sz w:val="24"/>
          <w:szCs w:val="24"/>
        </w:rPr>
        <w:t xml:space="preserve">         </w:t>
      </w:r>
      <w:r w:rsidR="00266B40" w:rsidRPr="000073CF">
        <w:rPr>
          <w:rFonts w:ascii="Times New Roman" w:hAnsi="Times New Roman" w:cs="Times New Roman"/>
          <w:sz w:val="24"/>
          <w:szCs w:val="24"/>
        </w:rPr>
        <w:t>Б.Н. Макашов.</w:t>
      </w:r>
      <w:r w:rsidRPr="000073CF">
        <w:rPr>
          <w:rFonts w:ascii="Times New Roman" w:hAnsi="Times New Roman" w:cs="Times New Roman"/>
          <w:sz w:val="24"/>
          <w:szCs w:val="24"/>
        </w:rPr>
        <w:t xml:space="preserve"> Один член Комиссии является штатным работником, имеющим высшее образование, – главный специалист (ответственный секретарь) Комиссии. </w:t>
      </w:r>
    </w:p>
    <w:p w:rsidR="003B6EBD" w:rsidRPr="000073CF" w:rsidRDefault="003B6EBD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Представленность субъектов системы пр</w:t>
      </w:r>
      <w:r w:rsidR="007C15B7">
        <w:rPr>
          <w:rFonts w:ascii="Times New Roman" w:hAnsi="Times New Roman" w:cs="Times New Roman"/>
          <w:sz w:val="24"/>
          <w:szCs w:val="24"/>
        </w:rPr>
        <w:t>офилактики в 2023</w:t>
      </w:r>
      <w:r w:rsidRPr="000073CF">
        <w:rPr>
          <w:rFonts w:ascii="Times New Roman" w:hAnsi="Times New Roman" w:cs="Times New Roman"/>
          <w:sz w:val="24"/>
          <w:szCs w:val="24"/>
        </w:rPr>
        <w:t xml:space="preserve"> году была следующей: </w:t>
      </w:r>
    </w:p>
    <w:p w:rsidR="00106374" w:rsidRPr="000073CF" w:rsidRDefault="003B6EBD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 xml:space="preserve">представители правоохранительных органов – </w:t>
      </w:r>
      <w:r w:rsidR="004D1995" w:rsidRPr="000073CF">
        <w:rPr>
          <w:rFonts w:ascii="Times New Roman" w:hAnsi="Times New Roman" w:cs="Times New Roman"/>
          <w:b/>
          <w:sz w:val="24"/>
          <w:szCs w:val="24"/>
        </w:rPr>
        <w:t>2</w:t>
      </w:r>
      <w:r w:rsidRPr="000073CF">
        <w:rPr>
          <w:rFonts w:ascii="Times New Roman" w:hAnsi="Times New Roman" w:cs="Times New Roman"/>
          <w:sz w:val="24"/>
          <w:szCs w:val="24"/>
        </w:rPr>
        <w:t>;</w:t>
      </w:r>
    </w:p>
    <w:p w:rsidR="002232BA" w:rsidRPr="000073CF" w:rsidRDefault="002232BA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 xml:space="preserve">представители системы образования – </w:t>
      </w:r>
      <w:r w:rsidR="00266B40" w:rsidRPr="000073CF">
        <w:rPr>
          <w:rFonts w:ascii="Times New Roman" w:hAnsi="Times New Roman" w:cs="Times New Roman"/>
          <w:b/>
          <w:sz w:val="24"/>
          <w:szCs w:val="24"/>
        </w:rPr>
        <w:t>2</w:t>
      </w:r>
      <w:r w:rsidRPr="000073CF">
        <w:rPr>
          <w:rFonts w:ascii="Times New Roman" w:hAnsi="Times New Roman" w:cs="Times New Roman"/>
          <w:b/>
          <w:sz w:val="24"/>
          <w:szCs w:val="24"/>
        </w:rPr>
        <w:t>;</w:t>
      </w:r>
    </w:p>
    <w:p w:rsidR="003B6EBD" w:rsidRPr="000073CF" w:rsidRDefault="003B6EBD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 xml:space="preserve">представители органа  опеки и попечительства – </w:t>
      </w:r>
      <w:r w:rsidRPr="000073CF">
        <w:rPr>
          <w:rFonts w:ascii="Times New Roman" w:hAnsi="Times New Roman" w:cs="Times New Roman"/>
          <w:b/>
          <w:sz w:val="24"/>
          <w:szCs w:val="24"/>
        </w:rPr>
        <w:t>1</w:t>
      </w:r>
      <w:r w:rsidRPr="000073CF">
        <w:rPr>
          <w:rFonts w:ascii="Times New Roman" w:hAnsi="Times New Roman" w:cs="Times New Roman"/>
          <w:sz w:val="24"/>
          <w:szCs w:val="24"/>
        </w:rPr>
        <w:t>;</w:t>
      </w:r>
    </w:p>
    <w:p w:rsidR="003B6EBD" w:rsidRPr="000073CF" w:rsidRDefault="003B6EBD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 xml:space="preserve">представители территориальных органов социального обслуживания и социальной защиты населения – </w:t>
      </w:r>
      <w:r w:rsidR="00266B40" w:rsidRPr="000073CF">
        <w:rPr>
          <w:rFonts w:ascii="Times New Roman" w:hAnsi="Times New Roman" w:cs="Times New Roman"/>
          <w:b/>
          <w:sz w:val="24"/>
          <w:szCs w:val="24"/>
        </w:rPr>
        <w:t>2</w:t>
      </w:r>
      <w:r w:rsidRPr="000073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6EBD" w:rsidRPr="000073CF" w:rsidRDefault="003B6EBD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 xml:space="preserve">представители здравоохранения – </w:t>
      </w:r>
      <w:r w:rsidR="00266B40" w:rsidRPr="000073CF">
        <w:rPr>
          <w:rFonts w:ascii="Times New Roman" w:hAnsi="Times New Roman" w:cs="Times New Roman"/>
          <w:b/>
          <w:sz w:val="24"/>
          <w:szCs w:val="24"/>
        </w:rPr>
        <w:t>2</w:t>
      </w:r>
      <w:r w:rsidRPr="000073CF">
        <w:rPr>
          <w:rFonts w:ascii="Times New Roman" w:hAnsi="Times New Roman" w:cs="Times New Roman"/>
          <w:b/>
          <w:sz w:val="24"/>
          <w:szCs w:val="24"/>
        </w:rPr>
        <w:t>;</w:t>
      </w:r>
    </w:p>
    <w:p w:rsidR="003B6EBD" w:rsidRPr="000073CF" w:rsidRDefault="003B6EBD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 xml:space="preserve">представители надзорной деятельности и профилактической работы - </w:t>
      </w:r>
      <w:r w:rsidRPr="000073CF">
        <w:rPr>
          <w:rFonts w:ascii="Times New Roman" w:hAnsi="Times New Roman" w:cs="Times New Roman"/>
          <w:b/>
          <w:sz w:val="24"/>
          <w:szCs w:val="24"/>
        </w:rPr>
        <w:t>1</w:t>
      </w:r>
      <w:r w:rsidRPr="000073CF">
        <w:rPr>
          <w:rFonts w:ascii="Times New Roman" w:hAnsi="Times New Roman" w:cs="Times New Roman"/>
          <w:sz w:val="24"/>
          <w:szCs w:val="24"/>
        </w:rPr>
        <w:t>;</w:t>
      </w:r>
    </w:p>
    <w:p w:rsidR="003B6EBD" w:rsidRPr="000073CF" w:rsidRDefault="003B6EBD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представители отдела культуры-</w:t>
      </w:r>
      <w:r w:rsidRPr="000073CF">
        <w:rPr>
          <w:rFonts w:ascii="Times New Roman" w:hAnsi="Times New Roman" w:cs="Times New Roman"/>
          <w:b/>
          <w:sz w:val="24"/>
          <w:szCs w:val="24"/>
        </w:rPr>
        <w:t>1</w:t>
      </w:r>
      <w:r w:rsidRPr="000073CF">
        <w:rPr>
          <w:rFonts w:ascii="Times New Roman" w:hAnsi="Times New Roman" w:cs="Times New Roman"/>
          <w:sz w:val="24"/>
          <w:szCs w:val="24"/>
        </w:rPr>
        <w:t>;</w:t>
      </w:r>
    </w:p>
    <w:p w:rsidR="002232BA" w:rsidRPr="000073CF" w:rsidRDefault="002232BA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 xml:space="preserve">представители отдела по  спорту, туризму и молодежной политике - </w:t>
      </w:r>
      <w:r w:rsidRPr="000073CF">
        <w:rPr>
          <w:rFonts w:ascii="Times New Roman" w:hAnsi="Times New Roman" w:cs="Times New Roman"/>
          <w:b/>
          <w:sz w:val="24"/>
          <w:szCs w:val="24"/>
        </w:rPr>
        <w:t>1</w:t>
      </w:r>
      <w:r w:rsidRPr="000073CF">
        <w:rPr>
          <w:rFonts w:ascii="Times New Roman" w:hAnsi="Times New Roman" w:cs="Times New Roman"/>
          <w:sz w:val="24"/>
          <w:szCs w:val="24"/>
        </w:rPr>
        <w:t>;</w:t>
      </w:r>
    </w:p>
    <w:p w:rsidR="002232BA" w:rsidRPr="000073CF" w:rsidRDefault="002232BA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представители Центра занятости населения-</w:t>
      </w:r>
      <w:r w:rsidRPr="000073CF">
        <w:rPr>
          <w:rFonts w:ascii="Times New Roman" w:hAnsi="Times New Roman" w:cs="Times New Roman"/>
          <w:b/>
          <w:sz w:val="24"/>
          <w:szCs w:val="24"/>
        </w:rPr>
        <w:t>1</w:t>
      </w:r>
      <w:r w:rsidRPr="000073CF">
        <w:rPr>
          <w:rFonts w:ascii="Times New Roman" w:hAnsi="Times New Roman" w:cs="Times New Roman"/>
          <w:sz w:val="24"/>
          <w:szCs w:val="24"/>
        </w:rPr>
        <w:t>;</w:t>
      </w:r>
    </w:p>
    <w:p w:rsidR="002232BA" w:rsidRPr="000073CF" w:rsidRDefault="002232BA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266B40" w:rsidRPr="000073CF">
        <w:rPr>
          <w:rFonts w:ascii="Times New Roman" w:hAnsi="Times New Roman" w:cs="Times New Roman"/>
          <w:sz w:val="24"/>
          <w:szCs w:val="24"/>
        </w:rPr>
        <w:t xml:space="preserve"> социально-реабилитационного центра для несовершеннолетних </w:t>
      </w:r>
      <w:r w:rsidRPr="000073CF">
        <w:rPr>
          <w:rFonts w:ascii="Times New Roman" w:hAnsi="Times New Roman" w:cs="Times New Roman"/>
          <w:sz w:val="24"/>
          <w:szCs w:val="24"/>
        </w:rPr>
        <w:t xml:space="preserve">– </w:t>
      </w:r>
      <w:r w:rsidR="00541C50" w:rsidRPr="000073CF">
        <w:rPr>
          <w:rFonts w:ascii="Times New Roman" w:hAnsi="Times New Roman" w:cs="Times New Roman"/>
          <w:b/>
          <w:sz w:val="24"/>
          <w:szCs w:val="24"/>
        </w:rPr>
        <w:t>1</w:t>
      </w:r>
      <w:r w:rsidRPr="000073CF">
        <w:rPr>
          <w:rFonts w:ascii="Times New Roman" w:hAnsi="Times New Roman" w:cs="Times New Roman"/>
          <w:b/>
          <w:sz w:val="24"/>
          <w:szCs w:val="24"/>
        </w:rPr>
        <w:t>;</w:t>
      </w:r>
    </w:p>
    <w:p w:rsidR="00C356D6" w:rsidRPr="000073CF" w:rsidRDefault="00C356D6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 xml:space="preserve">Персональный состав Комиссии </w:t>
      </w:r>
      <w:r w:rsidR="00244F48" w:rsidRPr="000073CF">
        <w:rPr>
          <w:rFonts w:ascii="Times New Roman" w:hAnsi="Times New Roman" w:cs="Times New Roman"/>
          <w:sz w:val="24"/>
          <w:szCs w:val="24"/>
        </w:rPr>
        <w:t>утвержден</w:t>
      </w:r>
      <w:r w:rsidRPr="000073CF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244F48" w:rsidRPr="000073CF">
        <w:rPr>
          <w:rFonts w:ascii="Times New Roman" w:hAnsi="Times New Roman" w:cs="Times New Roman"/>
          <w:sz w:val="24"/>
          <w:szCs w:val="24"/>
        </w:rPr>
        <w:t>м</w:t>
      </w:r>
      <w:r w:rsidRPr="000073C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66B40" w:rsidRPr="000073CF">
        <w:rPr>
          <w:rFonts w:ascii="Times New Roman" w:hAnsi="Times New Roman" w:cs="Times New Roman"/>
          <w:sz w:val="24"/>
          <w:szCs w:val="24"/>
        </w:rPr>
        <w:t>Д</w:t>
      </w:r>
      <w:r w:rsidR="006F17FA">
        <w:rPr>
          <w:rFonts w:ascii="Times New Roman" w:hAnsi="Times New Roman" w:cs="Times New Roman"/>
          <w:sz w:val="24"/>
          <w:szCs w:val="24"/>
        </w:rPr>
        <w:t>олжанского района № 244 от 20.04.2022</w:t>
      </w:r>
      <w:r w:rsidRPr="000073C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919E9" w:rsidRDefault="00C356D6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 xml:space="preserve">Комиссия обеспечена оргтехникой: стационарным компьютером </w:t>
      </w:r>
      <w:r w:rsidR="002232BA" w:rsidRPr="000073CF">
        <w:rPr>
          <w:rFonts w:ascii="Times New Roman" w:hAnsi="Times New Roman" w:cs="Times New Roman"/>
          <w:sz w:val="24"/>
          <w:szCs w:val="24"/>
        </w:rPr>
        <w:t xml:space="preserve"> </w:t>
      </w:r>
      <w:r w:rsidRPr="000073CF">
        <w:rPr>
          <w:rFonts w:ascii="Times New Roman" w:hAnsi="Times New Roman" w:cs="Times New Roman"/>
          <w:sz w:val="24"/>
          <w:szCs w:val="24"/>
        </w:rPr>
        <w:t xml:space="preserve">с выходом в Интернет, принтером, </w:t>
      </w:r>
      <w:r w:rsidR="006919E9" w:rsidRPr="000073CF">
        <w:rPr>
          <w:rFonts w:ascii="Times New Roman" w:hAnsi="Times New Roman" w:cs="Times New Roman"/>
          <w:sz w:val="24"/>
          <w:szCs w:val="24"/>
        </w:rPr>
        <w:t xml:space="preserve">телефоном. </w:t>
      </w:r>
      <w:r w:rsidRPr="00007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3CF" w:rsidRPr="000073CF" w:rsidRDefault="000073CF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19E9" w:rsidRPr="000073CF" w:rsidRDefault="006919E9" w:rsidP="000073CF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3CF">
        <w:rPr>
          <w:rFonts w:ascii="Times New Roman" w:hAnsi="Times New Roman" w:cs="Times New Roman"/>
          <w:b/>
          <w:sz w:val="24"/>
          <w:szCs w:val="24"/>
        </w:rPr>
        <w:t>Нормативно-правовой обеспечение деятельности Комиссии.</w:t>
      </w:r>
    </w:p>
    <w:p w:rsidR="006919E9" w:rsidRPr="000073CF" w:rsidRDefault="006919E9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9E9" w:rsidRPr="000073CF" w:rsidRDefault="006919E9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Деятельность Комиссии регламентируется:</w:t>
      </w:r>
    </w:p>
    <w:p w:rsidR="006919E9" w:rsidRPr="000073CF" w:rsidRDefault="006919E9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-</w:t>
      </w:r>
      <w:r w:rsidRPr="000073CF">
        <w:rPr>
          <w:rFonts w:ascii="Times New Roman" w:hAnsi="Times New Roman" w:cs="Times New Roman"/>
          <w:sz w:val="24"/>
          <w:szCs w:val="24"/>
        </w:rPr>
        <w:tab/>
        <w:t>Федеральным законом от 24.06.1999 № 120-ФЗ "Об основах системы профилактики безнадзорности и правонарушений несовершеннолетних" в действующей редакции;</w:t>
      </w:r>
    </w:p>
    <w:p w:rsidR="006919E9" w:rsidRPr="000073CF" w:rsidRDefault="006919E9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-</w:t>
      </w:r>
      <w:r w:rsidRPr="000073CF">
        <w:rPr>
          <w:rFonts w:ascii="Times New Roman" w:hAnsi="Times New Roman" w:cs="Times New Roman"/>
          <w:sz w:val="24"/>
          <w:szCs w:val="24"/>
        </w:rPr>
        <w:tab/>
        <w:t>Примерным Положением о комиссиях по делам несовершеннолетних и защите их прав, утвержденным постановлением Правительства РФ № 995 от 06.11.2013</w:t>
      </w:r>
      <w:r w:rsidR="00AD77F5" w:rsidRPr="000073CF">
        <w:rPr>
          <w:rFonts w:ascii="Times New Roman" w:hAnsi="Times New Roman" w:cs="Times New Roman"/>
          <w:sz w:val="24"/>
          <w:szCs w:val="24"/>
        </w:rPr>
        <w:t xml:space="preserve"> (С изменениями на 10.02.2020 №120)</w:t>
      </w:r>
      <w:r w:rsidRPr="000073CF">
        <w:rPr>
          <w:rFonts w:ascii="Times New Roman" w:hAnsi="Times New Roman" w:cs="Times New Roman"/>
          <w:sz w:val="24"/>
          <w:szCs w:val="24"/>
        </w:rPr>
        <w:t>;</w:t>
      </w:r>
    </w:p>
    <w:p w:rsidR="004614D2" w:rsidRPr="000073CF" w:rsidRDefault="00D5651C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 xml:space="preserve">- </w:t>
      </w:r>
      <w:r w:rsidRPr="000073CF">
        <w:rPr>
          <w:rFonts w:ascii="Times New Roman" w:hAnsi="Times New Roman" w:cs="Times New Roman"/>
          <w:sz w:val="24"/>
          <w:szCs w:val="24"/>
        </w:rPr>
        <w:tab/>
        <w:t xml:space="preserve">Положением о Комиссии по делам несовершеннолетних и защите их прав администрации </w:t>
      </w:r>
      <w:r w:rsidR="00DA24E3" w:rsidRPr="000073CF">
        <w:rPr>
          <w:rFonts w:ascii="Times New Roman" w:hAnsi="Times New Roman" w:cs="Times New Roman"/>
          <w:sz w:val="24"/>
          <w:szCs w:val="24"/>
        </w:rPr>
        <w:t xml:space="preserve">Должанского </w:t>
      </w:r>
      <w:r w:rsidRPr="000073CF">
        <w:rPr>
          <w:rFonts w:ascii="Times New Roman" w:hAnsi="Times New Roman" w:cs="Times New Roman"/>
          <w:sz w:val="24"/>
          <w:szCs w:val="24"/>
        </w:rPr>
        <w:t xml:space="preserve">района, утвержденным Постановлением администрации </w:t>
      </w:r>
      <w:r w:rsidR="004614D2" w:rsidRPr="000073CF">
        <w:rPr>
          <w:rFonts w:ascii="Times New Roman" w:hAnsi="Times New Roman" w:cs="Times New Roman"/>
          <w:sz w:val="24"/>
          <w:szCs w:val="24"/>
        </w:rPr>
        <w:t>Должанского района №269 от 12.05.2020</w:t>
      </w:r>
      <w:r w:rsidRPr="000073CF">
        <w:rPr>
          <w:rFonts w:ascii="Times New Roman" w:hAnsi="Times New Roman" w:cs="Times New Roman"/>
          <w:sz w:val="24"/>
          <w:szCs w:val="24"/>
        </w:rPr>
        <w:t xml:space="preserve"> г.</w:t>
      </w:r>
      <w:r w:rsidR="00DA24E3" w:rsidRPr="00007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51C" w:rsidRPr="000073CF" w:rsidRDefault="00D5651C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073CF">
        <w:rPr>
          <w:rFonts w:ascii="Times New Roman" w:hAnsi="Times New Roman" w:cs="Times New Roman"/>
          <w:sz w:val="24"/>
          <w:szCs w:val="24"/>
        </w:rPr>
        <w:tab/>
      </w:r>
      <w:r w:rsidR="00543699" w:rsidRPr="000073CF">
        <w:rPr>
          <w:rFonts w:ascii="Times New Roman" w:hAnsi="Times New Roman" w:cs="Times New Roman"/>
          <w:sz w:val="24"/>
          <w:szCs w:val="24"/>
        </w:rPr>
        <w:t>Порядком</w:t>
      </w:r>
      <w:r w:rsidRPr="000073CF">
        <w:rPr>
          <w:rFonts w:ascii="Times New Roman" w:hAnsi="Times New Roman" w:cs="Times New Roman"/>
          <w:sz w:val="24"/>
          <w:szCs w:val="24"/>
        </w:rPr>
        <w:t xml:space="preserve"> взаимодействия субъектов системы профилактики безнадзорности и правонарушений несовершеннолетних </w:t>
      </w:r>
      <w:r w:rsidR="00DA24E3" w:rsidRPr="000073CF">
        <w:rPr>
          <w:rFonts w:ascii="Times New Roman" w:hAnsi="Times New Roman" w:cs="Times New Roman"/>
          <w:sz w:val="24"/>
          <w:szCs w:val="24"/>
        </w:rPr>
        <w:t xml:space="preserve">Должанского </w:t>
      </w:r>
      <w:r w:rsidRPr="000073CF">
        <w:rPr>
          <w:rFonts w:ascii="Times New Roman" w:hAnsi="Times New Roman" w:cs="Times New Roman"/>
          <w:sz w:val="24"/>
          <w:szCs w:val="24"/>
        </w:rPr>
        <w:t>района по выявлению, учету, организации индивидуально профилактической работы с несовершеннолетними и семьями, находящимися в социально опасном положении</w:t>
      </w:r>
      <w:r w:rsidR="00543699" w:rsidRPr="000073CF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r w:rsidR="00DA24E3" w:rsidRPr="000073CF">
        <w:rPr>
          <w:rFonts w:ascii="Times New Roman" w:hAnsi="Times New Roman" w:cs="Times New Roman"/>
          <w:sz w:val="24"/>
          <w:szCs w:val="24"/>
        </w:rPr>
        <w:t xml:space="preserve">Должанского района №110 от 01.03.2017 </w:t>
      </w:r>
      <w:r w:rsidR="00543699" w:rsidRPr="000073CF">
        <w:rPr>
          <w:rFonts w:ascii="Times New Roman" w:hAnsi="Times New Roman" w:cs="Times New Roman"/>
          <w:sz w:val="24"/>
          <w:szCs w:val="24"/>
        </w:rPr>
        <w:t>г.;</w:t>
      </w:r>
    </w:p>
    <w:p w:rsidR="00DA24E3" w:rsidRPr="000073CF" w:rsidRDefault="00543699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-</w:t>
      </w:r>
      <w:r w:rsidRPr="000073CF">
        <w:rPr>
          <w:rFonts w:ascii="Times New Roman" w:hAnsi="Times New Roman" w:cs="Times New Roman"/>
          <w:sz w:val="24"/>
          <w:szCs w:val="24"/>
        </w:rPr>
        <w:tab/>
        <w:t xml:space="preserve">Положением о Социальном патруле </w:t>
      </w:r>
      <w:r w:rsidR="00813F88" w:rsidRPr="000073CF">
        <w:rPr>
          <w:rFonts w:ascii="Times New Roman" w:hAnsi="Times New Roman" w:cs="Times New Roman"/>
          <w:sz w:val="24"/>
          <w:szCs w:val="24"/>
        </w:rPr>
        <w:t xml:space="preserve">в </w:t>
      </w:r>
      <w:r w:rsidR="00DA24E3" w:rsidRPr="000073CF">
        <w:rPr>
          <w:rFonts w:ascii="Times New Roman" w:hAnsi="Times New Roman" w:cs="Times New Roman"/>
          <w:sz w:val="24"/>
          <w:szCs w:val="24"/>
        </w:rPr>
        <w:t xml:space="preserve">Должанском </w:t>
      </w:r>
      <w:r w:rsidR="00813F88" w:rsidRPr="000073CF">
        <w:rPr>
          <w:rFonts w:ascii="Times New Roman" w:hAnsi="Times New Roman" w:cs="Times New Roman"/>
          <w:sz w:val="24"/>
          <w:szCs w:val="24"/>
        </w:rPr>
        <w:t>районе</w:t>
      </w:r>
      <w:r w:rsidRPr="000073CF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r w:rsidR="00DA24E3" w:rsidRPr="000073CF">
        <w:rPr>
          <w:rFonts w:ascii="Times New Roman" w:hAnsi="Times New Roman" w:cs="Times New Roman"/>
          <w:sz w:val="24"/>
          <w:szCs w:val="24"/>
        </w:rPr>
        <w:t xml:space="preserve">Должанского </w:t>
      </w:r>
      <w:r w:rsidRPr="000073CF">
        <w:rPr>
          <w:rFonts w:ascii="Times New Roman" w:hAnsi="Times New Roman" w:cs="Times New Roman"/>
          <w:sz w:val="24"/>
          <w:szCs w:val="24"/>
        </w:rPr>
        <w:t>района №</w:t>
      </w:r>
      <w:r w:rsidR="00DA24E3" w:rsidRPr="000073CF">
        <w:rPr>
          <w:rFonts w:ascii="Times New Roman" w:hAnsi="Times New Roman" w:cs="Times New Roman"/>
          <w:sz w:val="24"/>
          <w:szCs w:val="24"/>
        </w:rPr>
        <w:t xml:space="preserve"> 374</w:t>
      </w:r>
      <w:r w:rsidR="00BC2175" w:rsidRPr="000073CF">
        <w:rPr>
          <w:rFonts w:ascii="Times New Roman" w:hAnsi="Times New Roman" w:cs="Times New Roman"/>
          <w:sz w:val="24"/>
          <w:szCs w:val="24"/>
        </w:rPr>
        <w:t xml:space="preserve">  </w:t>
      </w:r>
      <w:r w:rsidRPr="000073CF">
        <w:rPr>
          <w:rFonts w:ascii="Times New Roman" w:hAnsi="Times New Roman" w:cs="Times New Roman"/>
          <w:sz w:val="24"/>
          <w:szCs w:val="24"/>
        </w:rPr>
        <w:t xml:space="preserve">от </w:t>
      </w:r>
      <w:r w:rsidR="00DA24E3" w:rsidRPr="000073CF">
        <w:rPr>
          <w:rFonts w:ascii="Times New Roman" w:hAnsi="Times New Roman" w:cs="Times New Roman"/>
          <w:sz w:val="24"/>
          <w:szCs w:val="24"/>
        </w:rPr>
        <w:t>23.09.2013</w:t>
      </w:r>
      <w:r w:rsidR="00BC2175" w:rsidRPr="000073CF">
        <w:rPr>
          <w:rFonts w:ascii="Times New Roman" w:hAnsi="Times New Roman" w:cs="Times New Roman"/>
          <w:sz w:val="24"/>
          <w:szCs w:val="24"/>
        </w:rPr>
        <w:t xml:space="preserve"> г.</w:t>
      </w:r>
      <w:r w:rsidRPr="000073CF">
        <w:rPr>
          <w:rFonts w:ascii="Times New Roman" w:hAnsi="Times New Roman" w:cs="Times New Roman"/>
          <w:sz w:val="24"/>
          <w:szCs w:val="24"/>
        </w:rPr>
        <w:t xml:space="preserve"> </w:t>
      </w:r>
      <w:r w:rsidR="00DA24E3" w:rsidRPr="000073CF">
        <w:rPr>
          <w:rFonts w:ascii="Times New Roman" w:hAnsi="Times New Roman" w:cs="Times New Roman"/>
          <w:sz w:val="24"/>
          <w:szCs w:val="24"/>
        </w:rPr>
        <w:t xml:space="preserve">(с изменениями на 13.12.2017) </w:t>
      </w:r>
    </w:p>
    <w:p w:rsidR="00543699" w:rsidRPr="00A75580" w:rsidRDefault="00CA7392" w:rsidP="00C14F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43699" w:rsidRPr="000073CF" w:rsidRDefault="00543699" w:rsidP="000073C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3CF">
        <w:rPr>
          <w:rFonts w:ascii="Times New Roman" w:hAnsi="Times New Roman" w:cs="Times New Roman"/>
          <w:b/>
          <w:sz w:val="24"/>
          <w:szCs w:val="24"/>
        </w:rPr>
        <w:t>Муниципальные программы, в реализации которых приняла участие Комиссия</w:t>
      </w:r>
      <w:r w:rsidR="000073CF" w:rsidRPr="000073CF">
        <w:rPr>
          <w:rFonts w:ascii="Times New Roman" w:hAnsi="Times New Roman" w:cs="Times New Roman"/>
          <w:b/>
          <w:sz w:val="24"/>
          <w:szCs w:val="24"/>
        </w:rPr>
        <w:t xml:space="preserve"> по делам несовершеннолетних и защите их прав</w:t>
      </w:r>
    </w:p>
    <w:p w:rsidR="00D404A7" w:rsidRPr="000073CF" w:rsidRDefault="00D404A7" w:rsidP="000073C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232D" w:rsidRPr="009D125C" w:rsidRDefault="00BC5FFE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5C">
        <w:rPr>
          <w:rFonts w:ascii="Times New Roman" w:hAnsi="Times New Roman" w:cs="Times New Roman"/>
          <w:sz w:val="24"/>
          <w:szCs w:val="24"/>
        </w:rPr>
        <w:t>-</w:t>
      </w:r>
      <w:r w:rsidRPr="009D125C">
        <w:rPr>
          <w:rFonts w:ascii="Times New Roman" w:hAnsi="Times New Roman" w:cs="Times New Roman"/>
          <w:sz w:val="24"/>
          <w:szCs w:val="24"/>
        </w:rPr>
        <w:tab/>
        <w:t>Муниципальная программа «</w:t>
      </w:r>
      <w:r w:rsidR="002C1634" w:rsidRPr="009D125C">
        <w:rPr>
          <w:rFonts w:ascii="Times New Roman" w:hAnsi="Times New Roman" w:cs="Times New Roman"/>
          <w:sz w:val="24"/>
          <w:szCs w:val="24"/>
        </w:rPr>
        <w:t>Профилактика безнадзорности и правонару</w:t>
      </w:r>
      <w:r w:rsidR="000A1288">
        <w:rPr>
          <w:rFonts w:ascii="Times New Roman" w:hAnsi="Times New Roman" w:cs="Times New Roman"/>
          <w:sz w:val="24"/>
          <w:szCs w:val="24"/>
        </w:rPr>
        <w:t>шений несовершеннолетних на 2023-2027</w:t>
      </w:r>
      <w:r w:rsidR="002C1634" w:rsidRPr="009D125C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9D125C">
        <w:rPr>
          <w:rFonts w:ascii="Times New Roman" w:hAnsi="Times New Roman" w:cs="Times New Roman"/>
          <w:sz w:val="24"/>
          <w:szCs w:val="24"/>
        </w:rPr>
        <w:t xml:space="preserve">», утвержденная Постановлением администрации </w:t>
      </w:r>
      <w:r w:rsidR="000A1288">
        <w:rPr>
          <w:rFonts w:ascii="Times New Roman" w:hAnsi="Times New Roman" w:cs="Times New Roman"/>
          <w:sz w:val="24"/>
          <w:szCs w:val="24"/>
        </w:rPr>
        <w:t>Должанского района №542 от 31</w:t>
      </w:r>
      <w:r w:rsidRPr="009D125C">
        <w:rPr>
          <w:rFonts w:ascii="Times New Roman" w:hAnsi="Times New Roman" w:cs="Times New Roman"/>
          <w:sz w:val="24"/>
          <w:szCs w:val="24"/>
        </w:rPr>
        <w:t>.0</w:t>
      </w:r>
      <w:r w:rsidR="000A1288">
        <w:rPr>
          <w:rFonts w:ascii="Times New Roman" w:hAnsi="Times New Roman" w:cs="Times New Roman"/>
          <w:sz w:val="24"/>
          <w:szCs w:val="24"/>
        </w:rPr>
        <w:t>8.2022</w:t>
      </w:r>
      <w:r w:rsidRPr="009D125C">
        <w:rPr>
          <w:rFonts w:ascii="Times New Roman" w:hAnsi="Times New Roman" w:cs="Times New Roman"/>
          <w:sz w:val="24"/>
          <w:szCs w:val="24"/>
        </w:rPr>
        <w:t xml:space="preserve"> г.</w:t>
      </w:r>
      <w:r w:rsidR="001F2597" w:rsidRPr="009D125C">
        <w:rPr>
          <w:rFonts w:ascii="Times New Roman" w:hAnsi="Times New Roman" w:cs="Times New Roman"/>
          <w:sz w:val="24"/>
          <w:szCs w:val="24"/>
        </w:rPr>
        <w:t>;</w:t>
      </w:r>
      <w:r w:rsidRPr="009D1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619" w:rsidRPr="009D125C" w:rsidRDefault="00BC5619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5C">
        <w:rPr>
          <w:rFonts w:ascii="Times New Roman" w:hAnsi="Times New Roman" w:cs="Times New Roman"/>
          <w:sz w:val="24"/>
          <w:szCs w:val="24"/>
        </w:rPr>
        <w:t>-</w:t>
      </w:r>
      <w:r w:rsidRPr="009D125C">
        <w:rPr>
          <w:rFonts w:ascii="Times New Roman" w:hAnsi="Times New Roman" w:cs="Times New Roman"/>
          <w:sz w:val="24"/>
          <w:szCs w:val="24"/>
        </w:rPr>
        <w:tab/>
      </w:r>
      <w:r w:rsidR="007C2EA3" w:rsidRPr="009D125C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2C1634" w:rsidRPr="009D125C">
        <w:rPr>
          <w:rFonts w:ascii="Times New Roman" w:hAnsi="Times New Roman" w:cs="Times New Roman"/>
          <w:sz w:val="24"/>
          <w:szCs w:val="24"/>
        </w:rPr>
        <w:t xml:space="preserve">«Организация </w:t>
      </w:r>
      <w:r w:rsidRPr="009D125C">
        <w:rPr>
          <w:rFonts w:ascii="Times New Roman" w:hAnsi="Times New Roman" w:cs="Times New Roman"/>
          <w:sz w:val="24"/>
          <w:szCs w:val="24"/>
        </w:rPr>
        <w:t xml:space="preserve">временного трудоустройства несовершеннолетних граждан в возрасте от 14 до 18 лет в свободное от учебы время </w:t>
      </w:r>
      <w:r w:rsidR="000A1288">
        <w:rPr>
          <w:rFonts w:ascii="Times New Roman" w:hAnsi="Times New Roman" w:cs="Times New Roman"/>
          <w:sz w:val="24"/>
          <w:szCs w:val="24"/>
        </w:rPr>
        <w:t>на период 2023</w:t>
      </w:r>
      <w:r w:rsidR="002C1634" w:rsidRPr="009D125C">
        <w:rPr>
          <w:rFonts w:ascii="Times New Roman" w:hAnsi="Times New Roman" w:cs="Times New Roman"/>
          <w:sz w:val="24"/>
          <w:szCs w:val="24"/>
        </w:rPr>
        <w:t>-2</w:t>
      </w:r>
      <w:r w:rsidR="000A1288">
        <w:rPr>
          <w:rFonts w:ascii="Times New Roman" w:hAnsi="Times New Roman" w:cs="Times New Roman"/>
          <w:sz w:val="24"/>
          <w:szCs w:val="24"/>
        </w:rPr>
        <w:t>027</w:t>
      </w:r>
      <w:r w:rsidR="0055232D" w:rsidRPr="009D125C">
        <w:rPr>
          <w:rFonts w:ascii="Times New Roman" w:hAnsi="Times New Roman" w:cs="Times New Roman"/>
          <w:sz w:val="24"/>
          <w:szCs w:val="24"/>
        </w:rPr>
        <w:t xml:space="preserve"> год</w:t>
      </w:r>
      <w:r w:rsidR="002C1634" w:rsidRPr="009D125C">
        <w:rPr>
          <w:rFonts w:ascii="Times New Roman" w:hAnsi="Times New Roman" w:cs="Times New Roman"/>
          <w:sz w:val="24"/>
          <w:szCs w:val="24"/>
        </w:rPr>
        <w:t>ы</w:t>
      </w:r>
      <w:r w:rsidR="0055232D" w:rsidRPr="009D125C">
        <w:rPr>
          <w:rFonts w:ascii="Times New Roman" w:hAnsi="Times New Roman" w:cs="Times New Roman"/>
          <w:sz w:val="24"/>
          <w:szCs w:val="24"/>
        </w:rPr>
        <w:t xml:space="preserve">», утвержденная Постановлением администрации </w:t>
      </w:r>
      <w:r w:rsidR="000A1288">
        <w:rPr>
          <w:rFonts w:ascii="Times New Roman" w:hAnsi="Times New Roman" w:cs="Times New Roman"/>
          <w:sz w:val="24"/>
          <w:szCs w:val="24"/>
        </w:rPr>
        <w:t>Должанского района №514</w:t>
      </w:r>
      <w:r w:rsidR="00AD77F5" w:rsidRPr="009D125C">
        <w:rPr>
          <w:rFonts w:ascii="Times New Roman" w:hAnsi="Times New Roman" w:cs="Times New Roman"/>
          <w:sz w:val="24"/>
          <w:szCs w:val="24"/>
        </w:rPr>
        <w:t xml:space="preserve"> </w:t>
      </w:r>
      <w:r w:rsidR="000A1288">
        <w:rPr>
          <w:rFonts w:ascii="Times New Roman" w:hAnsi="Times New Roman" w:cs="Times New Roman"/>
          <w:sz w:val="24"/>
          <w:szCs w:val="24"/>
        </w:rPr>
        <w:t>от 23.08.2022</w:t>
      </w:r>
      <w:r w:rsidR="001F2597" w:rsidRPr="009D125C">
        <w:rPr>
          <w:rFonts w:ascii="Times New Roman" w:hAnsi="Times New Roman" w:cs="Times New Roman"/>
          <w:sz w:val="24"/>
          <w:szCs w:val="24"/>
        </w:rPr>
        <w:t xml:space="preserve"> г</w:t>
      </w:r>
      <w:r w:rsidR="000A1288">
        <w:rPr>
          <w:rFonts w:ascii="Times New Roman" w:hAnsi="Times New Roman" w:cs="Times New Roman"/>
          <w:sz w:val="24"/>
          <w:szCs w:val="24"/>
        </w:rPr>
        <w:t xml:space="preserve"> (изм.  от 13.01.2023 г. №23)</w:t>
      </w:r>
      <w:r w:rsidR="001F2597" w:rsidRPr="009D125C">
        <w:rPr>
          <w:rFonts w:ascii="Times New Roman" w:hAnsi="Times New Roman" w:cs="Times New Roman"/>
          <w:sz w:val="24"/>
          <w:szCs w:val="24"/>
        </w:rPr>
        <w:t>;</w:t>
      </w:r>
    </w:p>
    <w:p w:rsidR="00EB2E16" w:rsidRDefault="0055232D" w:rsidP="000073CF">
      <w:pPr>
        <w:spacing w:after="0" w:line="240" w:lineRule="auto"/>
        <w:ind w:firstLine="567"/>
        <w:jc w:val="both"/>
      </w:pPr>
      <w:r w:rsidRPr="009D125C">
        <w:rPr>
          <w:rFonts w:ascii="Times New Roman" w:hAnsi="Times New Roman" w:cs="Times New Roman"/>
          <w:sz w:val="24"/>
          <w:szCs w:val="24"/>
        </w:rPr>
        <w:t>-</w:t>
      </w:r>
      <w:r w:rsidRPr="009D125C">
        <w:rPr>
          <w:rFonts w:ascii="Times New Roman" w:hAnsi="Times New Roman" w:cs="Times New Roman"/>
          <w:sz w:val="24"/>
          <w:szCs w:val="24"/>
        </w:rPr>
        <w:tab/>
      </w:r>
      <w:r w:rsidR="007C2EA3" w:rsidRPr="009D125C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EB2E16">
        <w:t xml:space="preserve">«Совершенствование системы профилактики правонарушений и предупреждение преступности в Должанском районе»,  утвержденная  Постановлением администрации района от 15.10.2021 №598, срок реализации 2022-2024 г. </w:t>
      </w:r>
    </w:p>
    <w:p w:rsidR="00DD0743" w:rsidRPr="009D125C" w:rsidRDefault="0055232D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25C">
        <w:rPr>
          <w:rFonts w:ascii="Times New Roman" w:hAnsi="Times New Roman" w:cs="Times New Roman"/>
          <w:sz w:val="24"/>
          <w:szCs w:val="24"/>
        </w:rPr>
        <w:t>-</w:t>
      </w:r>
      <w:r w:rsidRPr="009D125C">
        <w:rPr>
          <w:rFonts w:ascii="Times New Roman" w:hAnsi="Times New Roman" w:cs="Times New Roman"/>
          <w:sz w:val="24"/>
          <w:szCs w:val="24"/>
        </w:rPr>
        <w:tab/>
      </w:r>
      <w:r w:rsidR="00D978D6" w:rsidRPr="009D125C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9D125C" w:rsidRPr="009D125C">
        <w:rPr>
          <w:rFonts w:ascii="Times New Roman" w:hAnsi="Times New Roman" w:cs="Times New Roman"/>
          <w:sz w:val="24"/>
          <w:szCs w:val="24"/>
        </w:rPr>
        <w:t xml:space="preserve"> «Молодежь на 2021-2025 годы», утвержденная Постановлением администрации Должанского района № 51 от 09.02.2021 г.».</w:t>
      </w:r>
    </w:p>
    <w:p w:rsidR="00D40CDD" w:rsidRPr="00A75580" w:rsidRDefault="0055232D" w:rsidP="00C14F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5580">
        <w:rPr>
          <w:rFonts w:ascii="Times New Roman" w:hAnsi="Times New Roman" w:cs="Times New Roman"/>
        </w:rPr>
        <w:tab/>
      </w:r>
    </w:p>
    <w:p w:rsidR="00F6673C" w:rsidRPr="000073CF" w:rsidRDefault="00F6673C" w:rsidP="000073C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3CF">
        <w:rPr>
          <w:rFonts w:ascii="Times New Roman" w:hAnsi="Times New Roman" w:cs="Times New Roman"/>
          <w:b/>
          <w:sz w:val="24"/>
          <w:szCs w:val="24"/>
        </w:rPr>
        <w:t>Аналитическая оценка реализации полномочий Комиссии.</w:t>
      </w:r>
    </w:p>
    <w:p w:rsidR="00A75580" w:rsidRPr="000073CF" w:rsidRDefault="00A75580" w:rsidP="000073C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4A5" w:rsidRPr="000073CF" w:rsidRDefault="00F6673C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 xml:space="preserve">По официальным статистическим данным на территории </w:t>
      </w:r>
      <w:r w:rsidR="002C1634" w:rsidRPr="000073CF">
        <w:rPr>
          <w:rFonts w:ascii="Times New Roman" w:hAnsi="Times New Roman" w:cs="Times New Roman"/>
          <w:sz w:val="24"/>
          <w:szCs w:val="24"/>
        </w:rPr>
        <w:t xml:space="preserve">Должанского </w:t>
      </w:r>
      <w:r w:rsidRPr="000073CF">
        <w:rPr>
          <w:rFonts w:ascii="Times New Roman" w:hAnsi="Times New Roman" w:cs="Times New Roman"/>
          <w:sz w:val="24"/>
          <w:szCs w:val="24"/>
        </w:rPr>
        <w:t>района проживает:</w:t>
      </w:r>
      <w:r w:rsidR="00C614A5" w:rsidRPr="00007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73C" w:rsidRPr="000073CF" w:rsidRDefault="002C1634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-</w:t>
      </w:r>
      <w:r w:rsidRPr="000073CF">
        <w:rPr>
          <w:rFonts w:ascii="Times New Roman" w:hAnsi="Times New Roman" w:cs="Times New Roman"/>
          <w:sz w:val="24"/>
          <w:szCs w:val="24"/>
        </w:rPr>
        <w:tab/>
      </w:r>
      <w:r w:rsidR="00EB2E16">
        <w:rPr>
          <w:rFonts w:ascii="Times New Roman" w:hAnsi="Times New Roman" w:cs="Times New Roman"/>
          <w:sz w:val="24"/>
          <w:szCs w:val="24"/>
        </w:rPr>
        <w:t>несовершеннолетних  - 1634</w:t>
      </w:r>
    </w:p>
    <w:p w:rsidR="00F6673C" w:rsidRPr="000073CF" w:rsidRDefault="00F6673C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-</w:t>
      </w:r>
      <w:r w:rsidRPr="000073CF">
        <w:rPr>
          <w:rFonts w:ascii="Times New Roman" w:hAnsi="Times New Roman" w:cs="Times New Roman"/>
          <w:sz w:val="24"/>
          <w:szCs w:val="24"/>
        </w:rPr>
        <w:tab/>
        <w:t>в том числе от 0 до 6 лет -</w:t>
      </w:r>
      <w:r w:rsidR="0067540D" w:rsidRPr="000073CF">
        <w:rPr>
          <w:rFonts w:ascii="Times New Roman" w:hAnsi="Times New Roman" w:cs="Times New Roman"/>
          <w:sz w:val="24"/>
          <w:szCs w:val="24"/>
        </w:rPr>
        <w:t xml:space="preserve"> </w:t>
      </w:r>
      <w:r w:rsidR="00EB2E16">
        <w:rPr>
          <w:rFonts w:ascii="Times New Roman" w:hAnsi="Times New Roman" w:cs="Times New Roman"/>
          <w:sz w:val="24"/>
          <w:szCs w:val="24"/>
        </w:rPr>
        <w:t>530</w:t>
      </w:r>
    </w:p>
    <w:p w:rsidR="00F6673C" w:rsidRPr="000073CF" w:rsidRDefault="00F6673C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-</w:t>
      </w:r>
      <w:r w:rsidRPr="000073CF">
        <w:rPr>
          <w:rFonts w:ascii="Times New Roman" w:hAnsi="Times New Roman" w:cs="Times New Roman"/>
          <w:sz w:val="24"/>
          <w:szCs w:val="24"/>
        </w:rPr>
        <w:tab/>
        <w:t>от 7 до 13 лет -</w:t>
      </w:r>
      <w:r w:rsidR="0067540D" w:rsidRPr="000073CF">
        <w:rPr>
          <w:rFonts w:ascii="Times New Roman" w:hAnsi="Times New Roman" w:cs="Times New Roman"/>
          <w:sz w:val="24"/>
          <w:szCs w:val="24"/>
        </w:rPr>
        <w:t xml:space="preserve"> </w:t>
      </w:r>
      <w:r w:rsidR="00EB2E16">
        <w:rPr>
          <w:rFonts w:ascii="Times New Roman" w:hAnsi="Times New Roman" w:cs="Times New Roman"/>
          <w:sz w:val="24"/>
          <w:szCs w:val="24"/>
        </w:rPr>
        <w:t>727</w:t>
      </w:r>
    </w:p>
    <w:p w:rsidR="00F6673C" w:rsidRPr="000073CF" w:rsidRDefault="00F6673C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-</w:t>
      </w:r>
      <w:r w:rsidRPr="000073CF">
        <w:rPr>
          <w:rFonts w:ascii="Times New Roman" w:hAnsi="Times New Roman" w:cs="Times New Roman"/>
          <w:sz w:val="24"/>
          <w:szCs w:val="24"/>
        </w:rPr>
        <w:tab/>
        <w:t>от 14 до 18 лет -</w:t>
      </w:r>
      <w:r w:rsidR="0067540D" w:rsidRPr="000073CF">
        <w:rPr>
          <w:rFonts w:ascii="Times New Roman" w:hAnsi="Times New Roman" w:cs="Times New Roman"/>
          <w:sz w:val="24"/>
          <w:szCs w:val="24"/>
        </w:rPr>
        <w:t xml:space="preserve">  </w:t>
      </w:r>
      <w:r w:rsidR="00EB2E16">
        <w:rPr>
          <w:rFonts w:ascii="Times New Roman" w:hAnsi="Times New Roman" w:cs="Times New Roman"/>
          <w:sz w:val="24"/>
          <w:szCs w:val="24"/>
        </w:rPr>
        <w:t>377</w:t>
      </w:r>
    </w:p>
    <w:p w:rsidR="0067540D" w:rsidRPr="000073CF" w:rsidRDefault="0067540D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-</w:t>
      </w:r>
      <w:r w:rsidRPr="000073CF">
        <w:rPr>
          <w:rFonts w:ascii="Times New Roman" w:hAnsi="Times New Roman" w:cs="Times New Roman"/>
          <w:sz w:val="24"/>
          <w:szCs w:val="24"/>
        </w:rPr>
        <w:tab/>
        <w:t xml:space="preserve">общеобразовательных школ - </w:t>
      </w:r>
      <w:r w:rsidR="00EB2E16">
        <w:rPr>
          <w:rFonts w:ascii="Times New Roman" w:hAnsi="Times New Roman" w:cs="Times New Roman"/>
          <w:sz w:val="24"/>
          <w:szCs w:val="24"/>
        </w:rPr>
        <w:t>8</w:t>
      </w:r>
    </w:p>
    <w:p w:rsidR="0067540D" w:rsidRPr="000073CF" w:rsidRDefault="0067540D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-</w:t>
      </w:r>
      <w:r w:rsidRPr="000073CF">
        <w:rPr>
          <w:rFonts w:ascii="Times New Roman" w:hAnsi="Times New Roman" w:cs="Times New Roman"/>
          <w:sz w:val="24"/>
          <w:szCs w:val="24"/>
        </w:rPr>
        <w:tab/>
        <w:t>в них обучающихся –</w:t>
      </w:r>
      <w:r w:rsidR="00EB2E16">
        <w:rPr>
          <w:rFonts w:ascii="Times New Roman" w:hAnsi="Times New Roman" w:cs="Times New Roman"/>
          <w:sz w:val="24"/>
          <w:szCs w:val="24"/>
        </w:rPr>
        <w:t xml:space="preserve"> 945</w:t>
      </w:r>
    </w:p>
    <w:p w:rsidR="00CA7392" w:rsidRDefault="0067540D" w:rsidP="00F11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-</w:t>
      </w:r>
      <w:r w:rsidRPr="000073CF">
        <w:rPr>
          <w:rFonts w:ascii="Times New Roman" w:hAnsi="Times New Roman" w:cs="Times New Roman"/>
          <w:sz w:val="24"/>
          <w:szCs w:val="24"/>
        </w:rPr>
        <w:tab/>
        <w:t xml:space="preserve">общее количество обучающихся образовательных организаций в </w:t>
      </w:r>
      <w:r w:rsidR="00EB2E16">
        <w:rPr>
          <w:rFonts w:ascii="Times New Roman" w:hAnsi="Times New Roman" w:cs="Times New Roman"/>
          <w:sz w:val="24"/>
          <w:szCs w:val="24"/>
        </w:rPr>
        <w:t>2023</w:t>
      </w:r>
      <w:r w:rsidR="002C1634" w:rsidRPr="000073CF">
        <w:rPr>
          <w:rFonts w:ascii="Times New Roman" w:hAnsi="Times New Roman" w:cs="Times New Roman"/>
          <w:sz w:val="24"/>
          <w:szCs w:val="24"/>
        </w:rPr>
        <w:t xml:space="preserve"> года по состоянию на 31</w:t>
      </w:r>
      <w:r w:rsidR="00D40CDD" w:rsidRPr="000073CF">
        <w:rPr>
          <w:rFonts w:ascii="Times New Roman" w:hAnsi="Times New Roman" w:cs="Times New Roman"/>
          <w:sz w:val="24"/>
          <w:szCs w:val="24"/>
        </w:rPr>
        <w:t>.</w:t>
      </w:r>
      <w:r w:rsidR="00F87FD3" w:rsidRPr="000073CF">
        <w:rPr>
          <w:rFonts w:ascii="Times New Roman" w:hAnsi="Times New Roman" w:cs="Times New Roman"/>
          <w:sz w:val="24"/>
          <w:szCs w:val="24"/>
        </w:rPr>
        <w:t>12</w:t>
      </w:r>
      <w:r w:rsidR="00EB2E16">
        <w:rPr>
          <w:rFonts w:ascii="Times New Roman" w:hAnsi="Times New Roman" w:cs="Times New Roman"/>
          <w:sz w:val="24"/>
          <w:szCs w:val="24"/>
        </w:rPr>
        <w:t>.2023</w:t>
      </w:r>
      <w:r w:rsidRPr="000073CF">
        <w:rPr>
          <w:rFonts w:ascii="Times New Roman" w:hAnsi="Times New Roman" w:cs="Times New Roman"/>
          <w:sz w:val="24"/>
          <w:szCs w:val="24"/>
        </w:rPr>
        <w:t xml:space="preserve"> г. -  </w:t>
      </w:r>
      <w:r w:rsidR="00EB2E16">
        <w:rPr>
          <w:rFonts w:ascii="Times New Roman" w:hAnsi="Times New Roman" w:cs="Times New Roman"/>
          <w:sz w:val="24"/>
          <w:szCs w:val="24"/>
        </w:rPr>
        <w:t>945</w:t>
      </w:r>
      <w:r w:rsidRPr="000073CF">
        <w:rPr>
          <w:rFonts w:ascii="Times New Roman" w:hAnsi="Times New Roman" w:cs="Times New Roman"/>
          <w:sz w:val="24"/>
          <w:szCs w:val="24"/>
        </w:rPr>
        <w:t xml:space="preserve"> человек, что составляет</w:t>
      </w:r>
      <w:r w:rsidR="00EB2E16">
        <w:rPr>
          <w:rFonts w:ascii="Times New Roman" w:hAnsi="Times New Roman" w:cs="Times New Roman"/>
          <w:sz w:val="24"/>
          <w:szCs w:val="24"/>
        </w:rPr>
        <w:t xml:space="preserve"> 57,8</w:t>
      </w:r>
      <w:r w:rsidRPr="000073CF">
        <w:rPr>
          <w:rFonts w:ascii="Times New Roman" w:hAnsi="Times New Roman" w:cs="Times New Roman"/>
          <w:sz w:val="24"/>
          <w:szCs w:val="24"/>
        </w:rPr>
        <w:t xml:space="preserve">% от общего числа несовершеннолетних, проживающих на территории </w:t>
      </w:r>
      <w:r w:rsidR="00FC2FC5" w:rsidRPr="000073CF">
        <w:rPr>
          <w:rFonts w:ascii="Times New Roman" w:hAnsi="Times New Roman" w:cs="Times New Roman"/>
          <w:sz w:val="24"/>
          <w:szCs w:val="24"/>
        </w:rPr>
        <w:t xml:space="preserve"> Должанского </w:t>
      </w:r>
      <w:r w:rsidR="00F11D76">
        <w:rPr>
          <w:rFonts w:ascii="Times New Roman" w:hAnsi="Times New Roman" w:cs="Times New Roman"/>
          <w:sz w:val="24"/>
          <w:szCs w:val="24"/>
        </w:rPr>
        <w:t>района.</w:t>
      </w:r>
    </w:p>
    <w:p w:rsidR="00CA7392" w:rsidRDefault="0067540D" w:rsidP="00F11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На профилактическом учете состоит</w:t>
      </w:r>
      <w:r w:rsidR="00D40CDD" w:rsidRPr="000073CF">
        <w:rPr>
          <w:rFonts w:ascii="Times New Roman" w:hAnsi="Times New Roman" w:cs="Times New Roman"/>
          <w:sz w:val="24"/>
          <w:szCs w:val="24"/>
        </w:rPr>
        <w:t>:</w:t>
      </w:r>
      <w:r w:rsidRPr="00007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C2E" w:rsidRPr="00CA7392" w:rsidRDefault="00460C2E" w:rsidP="00F11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130" w:type="dxa"/>
        <w:tblLayout w:type="fixed"/>
        <w:tblLook w:val="04A0" w:firstRow="1" w:lastRow="0" w:firstColumn="1" w:lastColumn="0" w:noHBand="0" w:noVBand="1"/>
      </w:tblPr>
      <w:tblGrid>
        <w:gridCol w:w="1951"/>
        <w:gridCol w:w="1618"/>
        <w:gridCol w:w="1391"/>
        <w:gridCol w:w="1390"/>
        <w:gridCol w:w="1390"/>
        <w:gridCol w:w="1390"/>
      </w:tblGrid>
      <w:tr w:rsidR="00043817" w:rsidRPr="00A75580" w:rsidTr="00043817">
        <w:trPr>
          <w:trHeight w:val="1408"/>
        </w:trPr>
        <w:tc>
          <w:tcPr>
            <w:tcW w:w="1951" w:type="dxa"/>
          </w:tcPr>
          <w:p w:rsidR="00043817" w:rsidRPr="00A75580" w:rsidRDefault="00043817" w:rsidP="00C14F02">
            <w:pPr>
              <w:jc w:val="both"/>
              <w:rPr>
                <w:rFonts w:ascii="Times New Roman" w:hAnsi="Times New Roman" w:cs="Times New Roman"/>
              </w:rPr>
            </w:pPr>
            <w:r w:rsidRPr="00A75580">
              <w:rPr>
                <w:rFonts w:ascii="Times New Roman" w:hAnsi="Times New Roman" w:cs="Times New Roman"/>
              </w:rPr>
              <w:t>Состоит на учете:</w:t>
            </w:r>
          </w:p>
        </w:tc>
        <w:tc>
          <w:tcPr>
            <w:tcW w:w="1618" w:type="dxa"/>
          </w:tcPr>
          <w:p w:rsidR="00043817" w:rsidRPr="00043817" w:rsidRDefault="00043817" w:rsidP="00C14F02">
            <w:pPr>
              <w:jc w:val="both"/>
              <w:rPr>
                <w:rFonts w:ascii="Times New Roman" w:hAnsi="Times New Roman" w:cs="Times New Roman"/>
              </w:rPr>
            </w:pPr>
            <w:r w:rsidRPr="00043817">
              <w:rPr>
                <w:rFonts w:ascii="Times New Roman" w:hAnsi="Times New Roman" w:cs="Times New Roman"/>
              </w:rPr>
              <w:t>По состоянию на 31.12.2019</w:t>
            </w:r>
          </w:p>
        </w:tc>
        <w:tc>
          <w:tcPr>
            <w:tcW w:w="1391" w:type="dxa"/>
          </w:tcPr>
          <w:p w:rsidR="00043817" w:rsidRPr="00043817" w:rsidRDefault="00043817" w:rsidP="00C14F02">
            <w:pPr>
              <w:jc w:val="both"/>
              <w:rPr>
                <w:rFonts w:ascii="Times New Roman" w:hAnsi="Times New Roman" w:cs="Times New Roman"/>
              </w:rPr>
            </w:pPr>
            <w:r w:rsidRPr="00043817">
              <w:rPr>
                <w:rFonts w:ascii="Times New Roman" w:hAnsi="Times New Roman" w:cs="Times New Roman"/>
              </w:rPr>
              <w:t>По состоянию на 31.12.2020</w:t>
            </w:r>
          </w:p>
        </w:tc>
        <w:tc>
          <w:tcPr>
            <w:tcW w:w="1390" w:type="dxa"/>
          </w:tcPr>
          <w:p w:rsidR="00043817" w:rsidRPr="00043817" w:rsidRDefault="00043817" w:rsidP="00C14F02">
            <w:pPr>
              <w:jc w:val="both"/>
              <w:rPr>
                <w:rFonts w:ascii="Times New Roman" w:hAnsi="Times New Roman" w:cs="Times New Roman"/>
              </w:rPr>
            </w:pPr>
            <w:r w:rsidRPr="00043817">
              <w:rPr>
                <w:rFonts w:ascii="Times New Roman" w:hAnsi="Times New Roman" w:cs="Times New Roman"/>
              </w:rPr>
              <w:t>По состоянию на 31.12.2021</w:t>
            </w:r>
          </w:p>
        </w:tc>
        <w:tc>
          <w:tcPr>
            <w:tcW w:w="1390" w:type="dxa"/>
          </w:tcPr>
          <w:p w:rsidR="00043817" w:rsidRPr="00043817" w:rsidRDefault="00043817" w:rsidP="00C14F02">
            <w:pPr>
              <w:jc w:val="both"/>
              <w:rPr>
                <w:rFonts w:ascii="Times New Roman" w:hAnsi="Times New Roman" w:cs="Times New Roman"/>
              </w:rPr>
            </w:pPr>
            <w:r w:rsidRPr="00043817">
              <w:rPr>
                <w:rFonts w:ascii="Times New Roman" w:hAnsi="Times New Roman" w:cs="Times New Roman"/>
              </w:rPr>
              <w:t>По состоянию на 31.12.2022</w:t>
            </w:r>
          </w:p>
        </w:tc>
        <w:tc>
          <w:tcPr>
            <w:tcW w:w="1390" w:type="dxa"/>
          </w:tcPr>
          <w:p w:rsidR="00043817" w:rsidRPr="00460C2E" w:rsidRDefault="00043817" w:rsidP="00C14F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 состоянию на 31.12.2023</w:t>
            </w:r>
          </w:p>
        </w:tc>
      </w:tr>
      <w:tr w:rsidR="00043817" w:rsidRPr="00A75580" w:rsidTr="00043817">
        <w:trPr>
          <w:trHeight w:val="1547"/>
        </w:trPr>
        <w:tc>
          <w:tcPr>
            <w:tcW w:w="1951" w:type="dxa"/>
          </w:tcPr>
          <w:p w:rsidR="00043817" w:rsidRPr="00A75580" w:rsidRDefault="00043817" w:rsidP="00C14F02">
            <w:pPr>
              <w:jc w:val="both"/>
              <w:rPr>
                <w:rFonts w:ascii="Times New Roman" w:hAnsi="Times New Roman" w:cs="Times New Roman"/>
              </w:rPr>
            </w:pPr>
            <w:r w:rsidRPr="00A75580">
              <w:rPr>
                <w:rFonts w:ascii="Times New Roman" w:hAnsi="Times New Roman" w:cs="Times New Roman"/>
              </w:rPr>
              <w:t>несовершеннолетних  (профилактический учет КДН)</w:t>
            </w:r>
          </w:p>
        </w:tc>
        <w:tc>
          <w:tcPr>
            <w:tcW w:w="1618" w:type="dxa"/>
          </w:tcPr>
          <w:p w:rsidR="00043817" w:rsidRDefault="00043817" w:rsidP="00C14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1" w:type="dxa"/>
          </w:tcPr>
          <w:p w:rsidR="00043817" w:rsidRDefault="00043817" w:rsidP="00C14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0" w:type="dxa"/>
          </w:tcPr>
          <w:p w:rsidR="00043817" w:rsidRDefault="00043817" w:rsidP="00C14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</w:tcPr>
          <w:p w:rsidR="00043817" w:rsidRDefault="00043817" w:rsidP="00C14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0" w:type="dxa"/>
          </w:tcPr>
          <w:p w:rsidR="00043817" w:rsidRDefault="00043817" w:rsidP="00C14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43817" w:rsidRPr="00A75580" w:rsidTr="00043817">
        <w:trPr>
          <w:trHeight w:val="1664"/>
        </w:trPr>
        <w:tc>
          <w:tcPr>
            <w:tcW w:w="1951" w:type="dxa"/>
          </w:tcPr>
          <w:p w:rsidR="00043817" w:rsidRPr="00A75580" w:rsidRDefault="00043817" w:rsidP="00C14F02">
            <w:pPr>
              <w:jc w:val="both"/>
              <w:rPr>
                <w:rFonts w:ascii="Times New Roman" w:hAnsi="Times New Roman" w:cs="Times New Roman"/>
              </w:rPr>
            </w:pPr>
            <w:r w:rsidRPr="00A75580">
              <w:rPr>
                <w:rFonts w:ascii="Times New Roman" w:hAnsi="Times New Roman" w:cs="Times New Roman"/>
              </w:rPr>
              <w:lastRenderedPageBreak/>
              <w:t>Несовершеннолетних, находящихся в социально-опасном положении</w:t>
            </w:r>
          </w:p>
        </w:tc>
        <w:tc>
          <w:tcPr>
            <w:tcW w:w="1618" w:type="dxa"/>
          </w:tcPr>
          <w:p w:rsidR="00043817" w:rsidRDefault="00043817" w:rsidP="00BD0FF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1391" w:type="dxa"/>
          </w:tcPr>
          <w:p w:rsidR="00043817" w:rsidRDefault="00043817" w:rsidP="00BD0FF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44</w:t>
            </w:r>
          </w:p>
        </w:tc>
        <w:tc>
          <w:tcPr>
            <w:tcW w:w="1390" w:type="dxa"/>
          </w:tcPr>
          <w:p w:rsidR="00043817" w:rsidRDefault="00043817" w:rsidP="00BD0FF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39</w:t>
            </w:r>
          </w:p>
        </w:tc>
        <w:tc>
          <w:tcPr>
            <w:tcW w:w="1390" w:type="dxa"/>
          </w:tcPr>
          <w:p w:rsidR="00043817" w:rsidRDefault="00043817" w:rsidP="00BD0FF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390" w:type="dxa"/>
          </w:tcPr>
          <w:p w:rsidR="00043817" w:rsidRDefault="00043817" w:rsidP="00BD0FF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</w:t>
            </w:r>
          </w:p>
        </w:tc>
      </w:tr>
      <w:tr w:rsidR="00043817" w:rsidRPr="00A75580" w:rsidTr="00043817">
        <w:trPr>
          <w:trHeight w:val="1939"/>
        </w:trPr>
        <w:tc>
          <w:tcPr>
            <w:tcW w:w="1951" w:type="dxa"/>
          </w:tcPr>
          <w:p w:rsidR="00043817" w:rsidRPr="00A75580" w:rsidRDefault="00043817" w:rsidP="00C14F02">
            <w:pPr>
              <w:jc w:val="both"/>
              <w:rPr>
                <w:rFonts w:ascii="Times New Roman" w:hAnsi="Times New Roman" w:cs="Times New Roman"/>
              </w:rPr>
            </w:pPr>
            <w:r w:rsidRPr="00A75580">
              <w:rPr>
                <w:rFonts w:ascii="Times New Roman" w:hAnsi="Times New Roman" w:cs="Times New Roman"/>
              </w:rPr>
              <w:t>Семей, находящихся в социально-опасном положении</w:t>
            </w:r>
          </w:p>
        </w:tc>
        <w:tc>
          <w:tcPr>
            <w:tcW w:w="1618" w:type="dxa"/>
          </w:tcPr>
          <w:p w:rsidR="00043817" w:rsidRDefault="00043817" w:rsidP="00C14F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391" w:type="dxa"/>
          </w:tcPr>
          <w:p w:rsidR="00043817" w:rsidRDefault="00043817" w:rsidP="00C14F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390" w:type="dxa"/>
          </w:tcPr>
          <w:p w:rsidR="00043817" w:rsidRDefault="00043817" w:rsidP="00C14F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1390" w:type="dxa"/>
          </w:tcPr>
          <w:p w:rsidR="00043817" w:rsidRDefault="00043817" w:rsidP="00C14F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1390" w:type="dxa"/>
          </w:tcPr>
          <w:p w:rsidR="00043817" w:rsidRDefault="00043817" w:rsidP="00C14F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</w:tr>
    </w:tbl>
    <w:p w:rsidR="00543699" w:rsidRPr="00A75580" w:rsidRDefault="00543699" w:rsidP="00C14F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4ED5" w:rsidRPr="000073CF" w:rsidRDefault="00684ED5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 xml:space="preserve">Сверка данных и актуализация списков подростков и семей, состоящих на различных видах </w:t>
      </w:r>
      <w:r w:rsidR="007A03BE" w:rsidRPr="000073CF">
        <w:rPr>
          <w:rFonts w:ascii="Times New Roman" w:hAnsi="Times New Roman" w:cs="Times New Roman"/>
          <w:sz w:val="24"/>
          <w:szCs w:val="24"/>
        </w:rPr>
        <w:t>учета, осуществляется ежеквартально</w:t>
      </w:r>
      <w:r w:rsidRPr="00007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4ED5" w:rsidRPr="000073CF" w:rsidRDefault="00684ED5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 xml:space="preserve">Среди состоящих на профилактическом учете несовершеннолетних большинство являются учащимися </w:t>
      </w:r>
      <w:r w:rsidR="00AD35DC" w:rsidRPr="000073CF">
        <w:rPr>
          <w:rFonts w:ascii="Times New Roman" w:hAnsi="Times New Roman" w:cs="Times New Roman"/>
          <w:sz w:val="24"/>
          <w:szCs w:val="24"/>
        </w:rPr>
        <w:t>БОУ «</w:t>
      </w:r>
      <w:r w:rsidR="00FF6204" w:rsidRPr="000073CF">
        <w:rPr>
          <w:rFonts w:ascii="Times New Roman" w:hAnsi="Times New Roman" w:cs="Times New Roman"/>
          <w:sz w:val="24"/>
          <w:szCs w:val="24"/>
        </w:rPr>
        <w:t xml:space="preserve">Должанская </w:t>
      </w:r>
      <w:r w:rsidR="00AD35DC" w:rsidRPr="000073CF">
        <w:rPr>
          <w:rFonts w:ascii="Times New Roman" w:hAnsi="Times New Roman" w:cs="Times New Roman"/>
          <w:sz w:val="24"/>
          <w:szCs w:val="24"/>
        </w:rPr>
        <w:t>СОШ»</w:t>
      </w:r>
      <w:r w:rsidR="008C1FA5" w:rsidRPr="000073CF">
        <w:rPr>
          <w:rFonts w:ascii="Times New Roman" w:hAnsi="Times New Roman" w:cs="Times New Roman"/>
          <w:sz w:val="24"/>
          <w:szCs w:val="24"/>
        </w:rPr>
        <w:t>.</w:t>
      </w:r>
    </w:p>
    <w:p w:rsidR="008C1FA5" w:rsidRPr="000073CF" w:rsidRDefault="008C1FA5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 xml:space="preserve">Среди семей, занесенных в персонифицированный Банк СОП, семьи, где родители (законные представители) не имеют постоянного места работы, имеют случайные заработки или вовсе не трудоустроены, в большинстве случаев родители имеют склонность к злоупотреблению алкоголем. </w:t>
      </w:r>
    </w:p>
    <w:p w:rsidR="00AD35DC" w:rsidRPr="00A75580" w:rsidRDefault="00AD35DC" w:rsidP="00C14F0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851"/>
        <w:gridCol w:w="851"/>
        <w:gridCol w:w="851"/>
        <w:gridCol w:w="851"/>
        <w:gridCol w:w="851"/>
        <w:gridCol w:w="851"/>
        <w:gridCol w:w="851"/>
        <w:gridCol w:w="847"/>
        <w:gridCol w:w="567"/>
      </w:tblGrid>
      <w:tr w:rsidR="00043817" w:rsidRPr="00A75580" w:rsidTr="007A089F">
        <w:trPr>
          <w:gridAfter w:val="1"/>
          <w:wAfter w:w="567" w:type="dxa"/>
          <w:trHeight w:val="3029"/>
        </w:trPr>
        <w:tc>
          <w:tcPr>
            <w:tcW w:w="392" w:type="dxa"/>
          </w:tcPr>
          <w:p w:rsidR="00043817" w:rsidRPr="00C850DE" w:rsidRDefault="00043817" w:rsidP="000438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50D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:rsidR="00043817" w:rsidRPr="00C850DE" w:rsidRDefault="00043817" w:rsidP="000438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50DE">
              <w:rPr>
                <w:rFonts w:ascii="Times New Roman" w:hAnsi="Times New Roman" w:cs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043817" w:rsidRPr="00C850DE" w:rsidRDefault="00043817" w:rsidP="000438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50DE">
              <w:rPr>
                <w:rFonts w:ascii="Times New Roman" w:hAnsi="Times New Roman" w:cs="Times New Roman"/>
                <w:sz w:val="18"/>
                <w:szCs w:val="18"/>
              </w:rPr>
              <w:t>Количество несовершеннолетних, состоящих на профилактическом учет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043817" w:rsidRPr="00C850DE" w:rsidRDefault="00043817" w:rsidP="0004381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0DE">
              <w:rPr>
                <w:rFonts w:ascii="Times New Roman" w:hAnsi="Times New Roman" w:cs="Times New Roman"/>
                <w:sz w:val="18"/>
                <w:szCs w:val="18"/>
              </w:rPr>
              <w:t>Количество несовершеннолетних   из семей состоящих на учете по категории СОП.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043817" w:rsidRPr="00C850DE" w:rsidRDefault="00043817" w:rsidP="000438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50DE">
              <w:rPr>
                <w:rFonts w:ascii="Times New Roman" w:hAnsi="Times New Roman" w:cs="Times New Roman"/>
                <w:sz w:val="18"/>
                <w:szCs w:val="18"/>
              </w:rPr>
              <w:t>Количество несовершеннолетних, состоящих на профилактическом учет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:rsidR="00043817" w:rsidRPr="00C850DE" w:rsidRDefault="00043817" w:rsidP="000438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50DE">
              <w:rPr>
                <w:rFonts w:ascii="Times New Roman" w:hAnsi="Times New Roman" w:cs="Times New Roman"/>
                <w:sz w:val="18"/>
                <w:szCs w:val="18"/>
              </w:rPr>
              <w:t>Количество несовершеннолетних   из семей состоящих на учете по категории СОП.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12" w:space="0" w:color="000000"/>
            </w:tcBorders>
          </w:tcPr>
          <w:p w:rsidR="00043817" w:rsidRPr="00C850DE" w:rsidRDefault="00043817" w:rsidP="000438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50DE">
              <w:rPr>
                <w:rFonts w:ascii="Times New Roman" w:hAnsi="Times New Roman" w:cs="Times New Roman"/>
                <w:sz w:val="18"/>
                <w:szCs w:val="18"/>
              </w:rPr>
              <w:t>Количество несовершеннолетних, состоящих на профилактическом учет</w:t>
            </w:r>
          </w:p>
        </w:tc>
        <w:tc>
          <w:tcPr>
            <w:tcW w:w="851" w:type="dxa"/>
            <w:tcBorders>
              <w:left w:val="single" w:sz="12" w:space="0" w:color="000000"/>
              <w:bottom w:val="nil"/>
            </w:tcBorders>
          </w:tcPr>
          <w:p w:rsidR="00043817" w:rsidRPr="00C850DE" w:rsidRDefault="00043817" w:rsidP="000438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50DE">
              <w:rPr>
                <w:rFonts w:ascii="Times New Roman" w:hAnsi="Times New Roman" w:cs="Times New Roman"/>
                <w:sz w:val="18"/>
                <w:szCs w:val="18"/>
              </w:rPr>
              <w:t>Количество несовершеннолетних   из семей состоящих на учете по категории СОП.</w:t>
            </w:r>
          </w:p>
        </w:tc>
        <w:tc>
          <w:tcPr>
            <w:tcW w:w="851" w:type="dxa"/>
            <w:tcBorders>
              <w:left w:val="single" w:sz="12" w:space="0" w:color="000000"/>
              <w:bottom w:val="nil"/>
            </w:tcBorders>
          </w:tcPr>
          <w:p w:rsidR="00043817" w:rsidRPr="00C850DE" w:rsidRDefault="00043817" w:rsidP="000438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50DE">
              <w:rPr>
                <w:rFonts w:ascii="Times New Roman" w:hAnsi="Times New Roman" w:cs="Times New Roman"/>
                <w:sz w:val="18"/>
                <w:szCs w:val="18"/>
              </w:rPr>
              <w:t>Количество несовершеннолетних, состоящих на профилактическом учет</w:t>
            </w:r>
          </w:p>
        </w:tc>
        <w:tc>
          <w:tcPr>
            <w:tcW w:w="847" w:type="dxa"/>
            <w:tcBorders>
              <w:left w:val="single" w:sz="12" w:space="0" w:color="000000"/>
              <w:bottom w:val="nil"/>
            </w:tcBorders>
          </w:tcPr>
          <w:p w:rsidR="00043817" w:rsidRPr="00C850DE" w:rsidRDefault="00043817" w:rsidP="000438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50DE">
              <w:rPr>
                <w:rFonts w:ascii="Times New Roman" w:hAnsi="Times New Roman" w:cs="Times New Roman"/>
                <w:sz w:val="18"/>
                <w:szCs w:val="18"/>
              </w:rPr>
              <w:t>Количество несовершеннолетних   из семей состоящих на учете по категории СОП.</w:t>
            </w:r>
          </w:p>
        </w:tc>
      </w:tr>
      <w:tr w:rsidR="007A089F" w:rsidRPr="00A75580" w:rsidTr="007A089F">
        <w:tc>
          <w:tcPr>
            <w:tcW w:w="392" w:type="dxa"/>
          </w:tcPr>
          <w:p w:rsidR="007A089F" w:rsidRPr="00C850DE" w:rsidRDefault="007A089F" w:rsidP="000438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A089F" w:rsidRPr="00C850DE" w:rsidRDefault="007A089F" w:rsidP="000438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left w:val="single" w:sz="12" w:space="0" w:color="auto"/>
            </w:tcBorders>
          </w:tcPr>
          <w:p w:rsidR="007A089F" w:rsidRPr="00C850DE" w:rsidRDefault="007A089F" w:rsidP="000438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2020 г</w:t>
            </w:r>
          </w:p>
        </w:tc>
        <w:tc>
          <w:tcPr>
            <w:tcW w:w="1702" w:type="dxa"/>
            <w:gridSpan w:val="2"/>
            <w:tcBorders>
              <w:left w:val="single" w:sz="12" w:space="0" w:color="auto"/>
            </w:tcBorders>
          </w:tcPr>
          <w:p w:rsidR="007A089F" w:rsidRDefault="007A089F" w:rsidP="000438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 г.</w:t>
            </w:r>
          </w:p>
        </w:tc>
        <w:tc>
          <w:tcPr>
            <w:tcW w:w="1702" w:type="dxa"/>
            <w:gridSpan w:val="2"/>
            <w:tcBorders>
              <w:left w:val="single" w:sz="12" w:space="0" w:color="auto"/>
            </w:tcBorders>
          </w:tcPr>
          <w:p w:rsidR="007A089F" w:rsidRDefault="007A089F" w:rsidP="000438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</w:p>
        </w:tc>
        <w:tc>
          <w:tcPr>
            <w:tcW w:w="169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A089F" w:rsidRDefault="007A089F" w:rsidP="000438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089F" w:rsidRDefault="007A089F" w:rsidP="000438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3817" w:rsidRPr="00A75580" w:rsidTr="007A089F">
        <w:trPr>
          <w:gridAfter w:val="1"/>
          <w:wAfter w:w="567" w:type="dxa"/>
          <w:trHeight w:val="362"/>
        </w:trPr>
        <w:tc>
          <w:tcPr>
            <w:tcW w:w="392" w:type="dxa"/>
          </w:tcPr>
          <w:p w:rsidR="00043817" w:rsidRPr="00C850DE" w:rsidRDefault="00043817" w:rsidP="000438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50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43817" w:rsidRPr="00C850DE" w:rsidRDefault="00043817" w:rsidP="00043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50DE">
              <w:rPr>
                <w:rFonts w:ascii="Times New Roman" w:hAnsi="Times New Roman" w:cs="Times New Roman"/>
                <w:sz w:val="18"/>
                <w:szCs w:val="18"/>
              </w:rPr>
              <w:t>БОУ «Должанская сош»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043817" w:rsidRPr="00C850DE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043817" w:rsidRPr="00C850DE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000000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043817" w:rsidRDefault="007A089F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  <w:tcBorders>
              <w:left w:val="single" w:sz="12" w:space="0" w:color="000000"/>
            </w:tcBorders>
          </w:tcPr>
          <w:p w:rsidR="00043817" w:rsidRDefault="00ED13AF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43817" w:rsidRPr="00A75580" w:rsidTr="007A089F">
        <w:trPr>
          <w:gridAfter w:val="1"/>
          <w:wAfter w:w="567" w:type="dxa"/>
        </w:trPr>
        <w:tc>
          <w:tcPr>
            <w:tcW w:w="392" w:type="dxa"/>
          </w:tcPr>
          <w:p w:rsidR="00043817" w:rsidRPr="00C850DE" w:rsidRDefault="007A089F" w:rsidP="000438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043817" w:rsidRPr="00C850DE" w:rsidRDefault="00043817" w:rsidP="00043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50DE">
              <w:rPr>
                <w:rFonts w:ascii="Times New Roman" w:hAnsi="Times New Roman" w:cs="Times New Roman"/>
                <w:sz w:val="18"/>
                <w:szCs w:val="18"/>
              </w:rPr>
              <w:t>БОУ «К-Демьяновская сош»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043817" w:rsidRPr="00C850DE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043817" w:rsidRPr="00C850DE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000000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left w:val="single" w:sz="12" w:space="0" w:color="000000"/>
            </w:tcBorders>
          </w:tcPr>
          <w:p w:rsidR="00043817" w:rsidRDefault="00ED13AF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43817" w:rsidRPr="00A75580" w:rsidTr="007A089F">
        <w:trPr>
          <w:gridAfter w:val="1"/>
          <w:wAfter w:w="567" w:type="dxa"/>
        </w:trPr>
        <w:tc>
          <w:tcPr>
            <w:tcW w:w="392" w:type="dxa"/>
          </w:tcPr>
          <w:p w:rsidR="00043817" w:rsidRPr="00C850DE" w:rsidRDefault="007A089F" w:rsidP="000438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043817" w:rsidRPr="00C850DE" w:rsidRDefault="00043817" w:rsidP="00043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50DE">
              <w:rPr>
                <w:rFonts w:ascii="Times New Roman" w:hAnsi="Times New Roman" w:cs="Times New Roman"/>
                <w:sz w:val="18"/>
                <w:szCs w:val="18"/>
              </w:rPr>
              <w:t>БОУ «Никольская сош»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043817" w:rsidRPr="00C850DE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043817" w:rsidRPr="00C850DE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000000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left w:val="single" w:sz="12" w:space="0" w:color="000000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43817" w:rsidRPr="00A75580" w:rsidTr="007A089F">
        <w:trPr>
          <w:gridAfter w:val="1"/>
          <w:wAfter w:w="567" w:type="dxa"/>
        </w:trPr>
        <w:tc>
          <w:tcPr>
            <w:tcW w:w="392" w:type="dxa"/>
          </w:tcPr>
          <w:p w:rsidR="00043817" w:rsidRPr="00C850DE" w:rsidRDefault="007A089F" w:rsidP="000438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043817" w:rsidRPr="00C850DE" w:rsidRDefault="00043817" w:rsidP="00043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50DE">
              <w:rPr>
                <w:rFonts w:ascii="Times New Roman" w:hAnsi="Times New Roman" w:cs="Times New Roman"/>
                <w:sz w:val="18"/>
                <w:szCs w:val="18"/>
              </w:rPr>
              <w:t>БОУ «Урыновская  сош»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043817" w:rsidRPr="00C850DE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043817" w:rsidRPr="00C850DE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000000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left w:val="single" w:sz="12" w:space="0" w:color="000000"/>
            </w:tcBorders>
          </w:tcPr>
          <w:p w:rsidR="00043817" w:rsidRDefault="00ED13AF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43817" w:rsidRPr="00A75580" w:rsidTr="007A089F">
        <w:trPr>
          <w:gridAfter w:val="1"/>
          <w:wAfter w:w="567" w:type="dxa"/>
        </w:trPr>
        <w:tc>
          <w:tcPr>
            <w:tcW w:w="392" w:type="dxa"/>
          </w:tcPr>
          <w:p w:rsidR="00043817" w:rsidRPr="00C850DE" w:rsidRDefault="007A089F" w:rsidP="000438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043817" w:rsidRPr="00C850DE" w:rsidRDefault="00043817" w:rsidP="00043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50DE">
              <w:rPr>
                <w:rFonts w:ascii="Times New Roman" w:hAnsi="Times New Roman" w:cs="Times New Roman"/>
                <w:sz w:val="18"/>
                <w:szCs w:val="18"/>
              </w:rPr>
              <w:t>БОУ «В-Ольшанская сош»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043817" w:rsidRPr="00C850DE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043817" w:rsidRPr="00C850DE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000000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left w:val="single" w:sz="12" w:space="0" w:color="000000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3817" w:rsidRPr="00A75580" w:rsidTr="007A089F">
        <w:trPr>
          <w:gridAfter w:val="1"/>
          <w:wAfter w:w="567" w:type="dxa"/>
        </w:trPr>
        <w:tc>
          <w:tcPr>
            <w:tcW w:w="392" w:type="dxa"/>
          </w:tcPr>
          <w:p w:rsidR="00043817" w:rsidRPr="00C850DE" w:rsidRDefault="007A089F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043817" w:rsidRPr="00C850DE" w:rsidRDefault="00043817" w:rsidP="00043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50DE">
              <w:rPr>
                <w:rFonts w:ascii="Times New Roman" w:hAnsi="Times New Roman" w:cs="Times New Roman"/>
                <w:sz w:val="18"/>
                <w:szCs w:val="18"/>
              </w:rPr>
              <w:t>БОУ «Алексеевская сош»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043817" w:rsidRPr="00C850DE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043817" w:rsidRPr="00C850DE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000000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043817" w:rsidRDefault="00ED13AF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left w:val="single" w:sz="12" w:space="0" w:color="000000"/>
            </w:tcBorders>
          </w:tcPr>
          <w:p w:rsidR="00043817" w:rsidRDefault="00ED13AF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43817" w:rsidRPr="00A75580" w:rsidTr="007A089F">
        <w:trPr>
          <w:gridAfter w:val="1"/>
          <w:wAfter w:w="567" w:type="dxa"/>
        </w:trPr>
        <w:tc>
          <w:tcPr>
            <w:tcW w:w="392" w:type="dxa"/>
          </w:tcPr>
          <w:p w:rsidR="00043817" w:rsidRPr="00C850DE" w:rsidRDefault="007A089F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817" w:rsidRPr="00C850DE" w:rsidRDefault="00043817" w:rsidP="00043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50DE">
              <w:rPr>
                <w:rFonts w:ascii="Times New Roman" w:hAnsi="Times New Roman" w:cs="Times New Roman"/>
                <w:sz w:val="18"/>
                <w:szCs w:val="18"/>
              </w:rPr>
              <w:t>БОУ «Быстринская оош»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043817" w:rsidRPr="00C850DE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043817" w:rsidRPr="00C850DE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000000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left w:val="single" w:sz="12" w:space="0" w:color="000000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3817" w:rsidRPr="00A75580" w:rsidTr="007A089F">
        <w:trPr>
          <w:gridAfter w:val="1"/>
          <w:wAfter w:w="567" w:type="dxa"/>
        </w:trPr>
        <w:tc>
          <w:tcPr>
            <w:tcW w:w="392" w:type="dxa"/>
          </w:tcPr>
          <w:p w:rsidR="00043817" w:rsidRPr="00C850DE" w:rsidRDefault="007A089F" w:rsidP="00043817">
            <w:pPr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043817" w:rsidRPr="00C850DE" w:rsidRDefault="00043817" w:rsidP="00043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50DE">
              <w:rPr>
                <w:rFonts w:ascii="Times New Roman" w:hAnsi="Times New Roman" w:cs="Times New Roman"/>
                <w:sz w:val="18"/>
                <w:szCs w:val="18"/>
              </w:rPr>
              <w:t>БОУ «Егорьевская оош»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043817" w:rsidRPr="00C850DE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043817" w:rsidRPr="00C850DE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000000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043817" w:rsidRDefault="00043817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left w:val="single" w:sz="12" w:space="0" w:color="000000"/>
            </w:tcBorders>
          </w:tcPr>
          <w:p w:rsidR="00043817" w:rsidRDefault="00ED13AF" w:rsidP="00043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</w:tbl>
    <w:p w:rsidR="008C1FA5" w:rsidRPr="000073CF" w:rsidRDefault="008C1FA5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lastRenderedPageBreak/>
        <w:t>Свою де</w:t>
      </w:r>
      <w:r w:rsidR="005B0193" w:rsidRPr="000073CF">
        <w:rPr>
          <w:rFonts w:ascii="Times New Roman" w:hAnsi="Times New Roman" w:cs="Times New Roman"/>
          <w:sz w:val="24"/>
          <w:szCs w:val="24"/>
        </w:rPr>
        <w:t>ятельность комиссия осуществляла</w:t>
      </w:r>
      <w:r w:rsidRPr="000073CF">
        <w:rPr>
          <w:rFonts w:ascii="Times New Roman" w:hAnsi="Times New Roman" w:cs="Times New Roman"/>
          <w:sz w:val="24"/>
          <w:szCs w:val="24"/>
        </w:rPr>
        <w:t xml:space="preserve"> в соответствии с ут</w:t>
      </w:r>
      <w:r w:rsidR="00ED13AF">
        <w:rPr>
          <w:rFonts w:ascii="Times New Roman" w:hAnsi="Times New Roman" w:cs="Times New Roman"/>
          <w:sz w:val="24"/>
          <w:szCs w:val="24"/>
        </w:rPr>
        <w:t>вержденным планом работы на 2023</w:t>
      </w:r>
      <w:r w:rsidRPr="000073CF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22002E" w:rsidRPr="000073CF">
        <w:rPr>
          <w:rFonts w:ascii="Times New Roman" w:hAnsi="Times New Roman" w:cs="Times New Roman"/>
          <w:sz w:val="24"/>
          <w:szCs w:val="24"/>
        </w:rPr>
        <w:t>Муниципальной программой «Профилактика безнадзорности и правонару</w:t>
      </w:r>
      <w:r w:rsidR="00ED13AF">
        <w:rPr>
          <w:rFonts w:ascii="Times New Roman" w:hAnsi="Times New Roman" w:cs="Times New Roman"/>
          <w:sz w:val="24"/>
          <w:szCs w:val="24"/>
        </w:rPr>
        <w:t>шений несовершеннолетних на 2023-2027</w:t>
      </w:r>
      <w:r w:rsidR="0022002E" w:rsidRPr="000073CF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BC2175" w:rsidRPr="000073CF" w:rsidRDefault="00B778DC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В план работы К</w:t>
      </w:r>
      <w:r w:rsidR="00E42116" w:rsidRPr="000073CF">
        <w:rPr>
          <w:rFonts w:ascii="Times New Roman" w:hAnsi="Times New Roman" w:cs="Times New Roman"/>
          <w:sz w:val="24"/>
          <w:szCs w:val="24"/>
        </w:rPr>
        <w:t>омиссии в течение года вносятся</w:t>
      </w:r>
      <w:r w:rsidR="008C1FA5" w:rsidRPr="000073CF">
        <w:rPr>
          <w:rFonts w:ascii="Times New Roman" w:hAnsi="Times New Roman" w:cs="Times New Roman"/>
          <w:sz w:val="24"/>
          <w:szCs w:val="24"/>
        </w:rPr>
        <w:t xml:space="preserve"> коррективы с учетом рекомендаций комиссии по делам несовершеннолетн</w:t>
      </w:r>
      <w:r w:rsidR="008F612A" w:rsidRPr="000073CF">
        <w:rPr>
          <w:rFonts w:ascii="Times New Roman" w:hAnsi="Times New Roman" w:cs="Times New Roman"/>
          <w:sz w:val="24"/>
          <w:szCs w:val="24"/>
        </w:rPr>
        <w:t>их и защите их прав в Орловской</w:t>
      </w:r>
      <w:r w:rsidR="00BC2175" w:rsidRPr="000073CF">
        <w:rPr>
          <w:rFonts w:ascii="Times New Roman" w:hAnsi="Times New Roman" w:cs="Times New Roman"/>
          <w:sz w:val="24"/>
          <w:szCs w:val="24"/>
        </w:rPr>
        <w:t xml:space="preserve"> области. </w:t>
      </w:r>
      <w:r w:rsidR="008C1FA5" w:rsidRPr="00007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699" w:rsidRPr="000073CF" w:rsidRDefault="0022002E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 xml:space="preserve">В </w:t>
      </w:r>
      <w:r w:rsidR="00ED13AF">
        <w:rPr>
          <w:rFonts w:ascii="Times New Roman" w:hAnsi="Times New Roman" w:cs="Times New Roman"/>
          <w:sz w:val="24"/>
          <w:szCs w:val="24"/>
        </w:rPr>
        <w:t>2023</w:t>
      </w:r>
      <w:r w:rsidR="008C1FA5" w:rsidRPr="000073CF">
        <w:rPr>
          <w:rFonts w:ascii="Times New Roman" w:hAnsi="Times New Roman" w:cs="Times New Roman"/>
          <w:sz w:val="24"/>
          <w:szCs w:val="24"/>
        </w:rPr>
        <w:t xml:space="preserve"> год</w:t>
      </w:r>
      <w:r w:rsidRPr="000073CF">
        <w:rPr>
          <w:rFonts w:ascii="Times New Roman" w:hAnsi="Times New Roman" w:cs="Times New Roman"/>
          <w:sz w:val="24"/>
          <w:szCs w:val="24"/>
        </w:rPr>
        <w:t xml:space="preserve">у </w:t>
      </w:r>
      <w:r w:rsidR="008C1FA5" w:rsidRPr="000073CF">
        <w:rPr>
          <w:rFonts w:ascii="Times New Roman" w:hAnsi="Times New Roman" w:cs="Times New Roman"/>
          <w:sz w:val="24"/>
          <w:szCs w:val="24"/>
        </w:rPr>
        <w:t xml:space="preserve"> п</w:t>
      </w:r>
      <w:r w:rsidR="005B0193" w:rsidRPr="000073CF">
        <w:rPr>
          <w:rFonts w:ascii="Times New Roman" w:hAnsi="Times New Roman" w:cs="Times New Roman"/>
          <w:sz w:val="24"/>
          <w:szCs w:val="24"/>
        </w:rPr>
        <w:t>роведено 14</w:t>
      </w:r>
      <w:r w:rsidRPr="000073CF">
        <w:rPr>
          <w:rFonts w:ascii="Times New Roman" w:hAnsi="Times New Roman" w:cs="Times New Roman"/>
          <w:sz w:val="24"/>
          <w:szCs w:val="24"/>
        </w:rPr>
        <w:t xml:space="preserve"> заседаний </w:t>
      </w:r>
      <w:r w:rsidR="00E42116" w:rsidRPr="000073CF">
        <w:rPr>
          <w:rFonts w:ascii="Times New Roman" w:hAnsi="Times New Roman" w:cs="Times New Roman"/>
          <w:sz w:val="24"/>
          <w:szCs w:val="24"/>
        </w:rPr>
        <w:t xml:space="preserve"> К</w:t>
      </w:r>
      <w:r w:rsidR="002B5DF1" w:rsidRPr="000073CF">
        <w:rPr>
          <w:rFonts w:ascii="Times New Roman" w:hAnsi="Times New Roman" w:cs="Times New Roman"/>
          <w:sz w:val="24"/>
          <w:szCs w:val="24"/>
        </w:rPr>
        <w:t>омиссии.</w:t>
      </w:r>
      <w:r w:rsidR="008F612A" w:rsidRPr="00007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12A" w:rsidRPr="000073CF" w:rsidRDefault="008F612A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 xml:space="preserve">На заседаниях комиссии в </w:t>
      </w:r>
      <w:r w:rsidR="00E42116" w:rsidRPr="000073CF">
        <w:rPr>
          <w:rFonts w:ascii="Times New Roman" w:hAnsi="Times New Roman" w:cs="Times New Roman"/>
          <w:sz w:val="24"/>
          <w:szCs w:val="24"/>
        </w:rPr>
        <w:t>отче</w:t>
      </w:r>
      <w:r w:rsidR="004A1AD4" w:rsidRPr="000073CF">
        <w:rPr>
          <w:rFonts w:ascii="Times New Roman" w:hAnsi="Times New Roman" w:cs="Times New Roman"/>
          <w:sz w:val="24"/>
          <w:szCs w:val="24"/>
        </w:rPr>
        <w:t>т</w:t>
      </w:r>
      <w:r w:rsidR="00ED13AF">
        <w:rPr>
          <w:rFonts w:ascii="Times New Roman" w:hAnsi="Times New Roman" w:cs="Times New Roman"/>
          <w:sz w:val="24"/>
          <w:szCs w:val="24"/>
        </w:rPr>
        <w:t>ном периоде всего рассмотрено 93</w:t>
      </w:r>
      <w:r w:rsidR="00E2398D">
        <w:rPr>
          <w:rFonts w:ascii="Times New Roman" w:hAnsi="Times New Roman" w:cs="Times New Roman"/>
          <w:sz w:val="24"/>
          <w:szCs w:val="24"/>
        </w:rPr>
        <w:t xml:space="preserve"> </w:t>
      </w:r>
      <w:r w:rsidR="00C23CF1" w:rsidRPr="000073CF">
        <w:rPr>
          <w:rFonts w:ascii="Times New Roman" w:hAnsi="Times New Roman" w:cs="Times New Roman"/>
          <w:sz w:val="24"/>
          <w:szCs w:val="24"/>
        </w:rPr>
        <w:t>во</w:t>
      </w:r>
      <w:r w:rsidR="008F12FB">
        <w:rPr>
          <w:rFonts w:ascii="Times New Roman" w:hAnsi="Times New Roman" w:cs="Times New Roman"/>
          <w:sz w:val="24"/>
          <w:szCs w:val="24"/>
        </w:rPr>
        <w:t>проса</w:t>
      </w:r>
      <w:r w:rsidR="00D23104" w:rsidRPr="000073CF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E42116" w:rsidRPr="000073CF">
        <w:rPr>
          <w:rFonts w:ascii="Times New Roman" w:hAnsi="Times New Roman" w:cs="Times New Roman"/>
          <w:sz w:val="24"/>
          <w:szCs w:val="24"/>
        </w:rPr>
        <w:t xml:space="preserve"> </w:t>
      </w:r>
      <w:r w:rsidR="00226427" w:rsidRPr="000073CF">
        <w:rPr>
          <w:rFonts w:ascii="Times New Roman" w:hAnsi="Times New Roman" w:cs="Times New Roman"/>
          <w:sz w:val="24"/>
          <w:szCs w:val="24"/>
        </w:rPr>
        <w:t xml:space="preserve"> по персональным делам</w:t>
      </w:r>
      <w:r w:rsidR="00ED13AF">
        <w:rPr>
          <w:rFonts w:ascii="Times New Roman" w:hAnsi="Times New Roman" w:cs="Times New Roman"/>
          <w:sz w:val="24"/>
          <w:szCs w:val="24"/>
        </w:rPr>
        <w:t xml:space="preserve"> -45</w:t>
      </w:r>
      <w:r w:rsidR="00E2398D">
        <w:rPr>
          <w:rFonts w:ascii="Times New Roman" w:hAnsi="Times New Roman" w:cs="Times New Roman"/>
          <w:sz w:val="24"/>
          <w:szCs w:val="24"/>
        </w:rPr>
        <w:t>; 48</w:t>
      </w:r>
      <w:r w:rsidRPr="000073CF">
        <w:rPr>
          <w:rFonts w:ascii="Times New Roman" w:hAnsi="Times New Roman" w:cs="Times New Roman"/>
          <w:sz w:val="24"/>
          <w:szCs w:val="24"/>
        </w:rPr>
        <w:t xml:space="preserve"> - по </w:t>
      </w:r>
      <w:r w:rsidR="00C23CF1" w:rsidRPr="000073CF">
        <w:rPr>
          <w:rFonts w:ascii="Times New Roman" w:hAnsi="Times New Roman" w:cs="Times New Roman"/>
          <w:sz w:val="24"/>
          <w:szCs w:val="24"/>
        </w:rPr>
        <w:t xml:space="preserve">профилактике и </w:t>
      </w:r>
      <w:r w:rsidRPr="000073CF">
        <w:rPr>
          <w:rFonts w:ascii="Times New Roman" w:hAnsi="Times New Roman" w:cs="Times New Roman"/>
          <w:sz w:val="24"/>
          <w:szCs w:val="24"/>
        </w:rPr>
        <w:t>предупреждению безнадзорности и прав</w:t>
      </w:r>
      <w:r w:rsidR="00226427" w:rsidRPr="000073CF">
        <w:rPr>
          <w:rFonts w:ascii="Times New Roman" w:hAnsi="Times New Roman" w:cs="Times New Roman"/>
          <w:sz w:val="24"/>
          <w:szCs w:val="24"/>
        </w:rPr>
        <w:t>онарушений несовершеннолетних;</w:t>
      </w:r>
      <w:r w:rsidR="00D23104" w:rsidRPr="00007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0CE" w:rsidRPr="000073CF" w:rsidRDefault="00C23CF1" w:rsidP="000073CF">
      <w:pPr>
        <w:spacing w:after="0" w:line="240" w:lineRule="auto"/>
        <w:ind w:firstLine="567"/>
        <w:jc w:val="both"/>
        <w:rPr>
          <w:rStyle w:val="21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 w:rsidRPr="000073CF">
        <w:rPr>
          <w:rFonts w:ascii="Times New Roman" w:hAnsi="Times New Roman" w:cs="Times New Roman"/>
          <w:sz w:val="24"/>
          <w:szCs w:val="24"/>
        </w:rPr>
        <w:t xml:space="preserve">Также на заседании КДН и ЗП в </w:t>
      </w:r>
      <w:r w:rsidR="00E2398D">
        <w:rPr>
          <w:rFonts w:ascii="Times New Roman" w:hAnsi="Times New Roman" w:cs="Times New Roman"/>
          <w:sz w:val="24"/>
          <w:szCs w:val="24"/>
        </w:rPr>
        <w:t xml:space="preserve"> 2023</w:t>
      </w:r>
      <w:r w:rsidR="00A74046" w:rsidRPr="000073CF">
        <w:rPr>
          <w:rFonts w:ascii="Times New Roman" w:hAnsi="Times New Roman" w:cs="Times New Roman"/>
          <w:sz w:val="24"/>
          <w:szCs w:val="24"/>
        </w:rPr>
        <w:t xml:space="preserve"> году</w:t>
      </w:r>
      <w:r w:rsidR="00905351" w:rsidRPr="000073CF">
        <w:rPr>
          <w:rFonts w:ascii="Times New Roman" w:hAnsi="Times New Roman" w:cs="Times New Roman"/>
          <w:sz w:val="24"/>
          <w:szCs w:val="24"/>
        </w:rPr>
        <w:t xml:space="preserve"> </w:t>
      </w:r>
      <w:r w:rsidRPr="000073CF">
        <w:rPr>
          <w:rFonts w:ascii="Times New Roman" w:hAnsi="Times New Roman" w:cs="Times New Roman"/>
          <w:sz w:val="24"/>
          <w:szCs w:val="24"/>
        </w:rPr>
        <w:t xml:space="preserve">рассмотрены вопросы, касающиеся организации профилактической работы в учреждениях системы профилактики. </w:t>
      </w:r>
    </w:p>
    <w:p w:rsidR="00A94ACE" w:rsidRPr="000073CF" w:rsidRDefault="00A94ACE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0073C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>На каждом зас</w:t>
      </w:r>
      <w:r w:rsidR="00D40CDD" w:rsidRPr="000073C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>едании К</w:t>
      </w:r>
      <w:r w:rsidR="00092FB8" w:rsidRPr="000073C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>омиссии рассматривалась информация организаций и учреждений системы профилактики о работе с несовершеннолетними и семьями, состоящими н</w:t>
      </w:r>
      <w:r w:rsidR="0071165D" w:rsidRPr="000073C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а учете по категории «социально </w:t>
      </w:r>
      <w:r w:rsidR="00092FB8" w:rsidRPr="000073C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опасное положение», а также  </w:t>
      </w:r>
      <w:r w:rsidRPr="000073C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>административные материалы в отношении, родителей (законных представителей)</w:t>
      </w:r>
      <w:r w:rsidR="00BC5FFE" w:rsidRPr="000073C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 несовершеннолетних</w:t>
      </w:r>
      <w:r w:rsidRPr="000073C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 и иных</w:t>
      </w:r>
      <w:r w:rsidR="00244F48" w:rsidRPr="000073C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000073C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>лиц.</w:t>
      </w:r>
    </w:p>
    <w:p w:rsidR="00CA7392" w:rsidRDefault="00A94ACE" w:rsidP="00CA73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0073C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>По рассмотренным вопросам приняты соответствующие решения, отмечены положительные моменты в деятельности органов и субъектов системы профилактики, даны рекомендации по устранению выявленных недостатков.</w:t>
      </w:r>
    </w:p>
    <w:p w:rsidR="00CA7392" w:rsidRPr="00CA7392" w:rsidRDefault="00CA7392" w:rsidP="00CA73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</w:pPr>
    </w:p>
    <w:p w:rsidR="003765E5" w:rsidRPr="00CA7392" w:rsidRDefault="003765E5" w:rsidP="000073C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392">
        <w:rPr>
          <w:rFonts w:ascii="Times New Roman" w:hAnsi="Times New Roman" w:cs="Times New Roman"/>
          <w:b/>
          <w:sz w:val="24"/>
          <w:szCs w:val="24"/>
        </w:rPr>
        <w:t>5.</w:t>
      </w:r>
      <w:r w:rsidRPr="00CA7392">
        <w:rPr>
          <w:rFonts w:ascii="Times New Roman" w:hAnsi="Times New Roman" w:cs="Times New Roman"/>
          <w:sz w:val="24"/>
          <w:szCs w:val="24"/>
        </w:rPr>
        <w:t xml:space="preserve"> </w:t>
      </w:r>
      <w:r w:rsidRPr="00CA7392">
        <w:rPr>
          <w:rFonts w:ascii="Times New Roman" w:hAnsi="Times New Roman" w:cs="Times New Roman"/>
          <w:b/>
          <w:sz w:val="24"/>
          <w:szCs w:val="24"/>
        </w:rPr>
        <w:t xml:space="preserve">Защита прав и законных интересов несовершеннолетних </w:t>
      </w:r>
    </w:p>
    <w:p w:rsidR="003765E5" w:rsidRPr="00CA7392" w:rsidRDefault="003765E5" w:rsidP="000073CF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392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решает также вопросы защиты прав и законных интересов несовершеннолетних. </w:t>
      </w:r>
    </w:p>
    <w:p w:rsidR="003765E5" w:rsidRPr="00CA7392" w:rsidRDefault="003765E5" w:rsidP="000073CF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392">
        <w:rPr>
          <w:rFonts w:ascii="Times New Roman" w:hAnsi="Times New Roman" w:cs="Times New Roman"/>
          <w:sz w:val="24"/>
          <w:szCs w:val="24"/>
        </w:rPr>
        <w:t xml:space="preserve">В случаях, когда в отношении семьи использованы все меры превентивного характера и не предоставляется возможным оставление ребёнка в кровной семье, с целью обеспечения защиты прав и законных интересов несовершеннолетних,  КДН и ЗП пользуется правом обращаться в суд с исковым заявлением о лишении родительских прав либо об ограничении в родительских правах. Это родители, ведущие асоциальный образ жизни, злоупотребляющие спиртными напитками, создающие нездоровую семейную обстановку, пренебрегающие нуждами детей. </w:t>
      </w:r>
    </w:p>
    <w:p w:rsidR="003765E5" w:rsidRPr="00CA7392" w:rsidRDefault="00EC0DB0" w:rsidP="000073CF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12 месяцев 2023 года  14</w:t>
      </w:r>
      <w:r w:rsidR="003765E5" w:rsidRPr="00CA7392">
        <w:rPr>
          <w:rFonts w:ascii="Times New Roman" w:hAnsi="Times New Roman" w:cs="Times New Roman"/>
          <w:sz w:val="24"/>
          <w:szCs w:val="24"/>
        </w:rPr>
        <w:t xml:space="preserve"> </w:t>
      </w:r>
      <w:r w:rsidR="00921C20" w:rsidRPr="00CA7392">
        <w:rPr>
          <w:rFonts w:ascii="Times New Roman" w:hAnsi="Times New Roman" w:cs="Times New Roman"/>
          <w:sz w:val="24"/>
          <w:szCs w:val="24"/>
        </w:rPr>
        <w:t>де</w:t>
      </w:r>
      <w:r w:rsidR="008F12FB">
        <w:rPr>
          <w:rFonts w:ascii="Times New Roman" w:hAnsi="Times New Roman" w:cs="Times New Roman"/>
          <w:sz w:val="24"/>
          <w:szCs w:val="24"/>
        </w:rPr>
        <w:t>тей (по ходатайству КДН и ЗП – 7</w:t>
      </w:r>
      <w:r w:rsidR="003765E5" w:rsidRPr="00CA7392">
        <w:rPr>
          <w:rFonts w:ascii="Times New Roman" w:hAnsi="Times New Roman" w:cs="Times New Roman"/>
          <w:sz w:val="24"/>
          <w:szCs w:val="24"/>
        </w:rPr>
        <w:t xml:space="preserve">), испытывающие материальные трудности и конфликты в семье, помещались в </w:t>
      </w:r>
      <w:r w:rsidR="002164D4" w:rsidRPr="00CA7392">
        <w:rPr>
          <w:rFonts w:ascii="Times New Roman" w:hAnsi="Times New Roman" w:cs="Times New Roman"/>
          <w:sz w:val="24"/>
          <w:szCs w:val="24"/>
        </w:rPr>
        <w:t xml:space="preserve">реабилитационный центр </w:t>
      </w:r>
      <w:r w:rsidR="003765E5" w:rsidRPr="00CA7392">
        <w:rPr>
          <w:rFonts w:ascii="Times New Roman" w:hAnsi="Times New Roman" w:cs="Times New Roman"/>
          <w:sz w:val="24"/>
          <w:szCs w:val="24"/>
        </w:rPr>
        <w:t xml:space="preserve">для несовершеннолетних, нуждающихся </w:t>
      </w:r>
      <w:r w:rsidR="00BC165F" w:rsidRPr="00CA7392">
        <w:rPr>
          <w:rFonts w:ascii="Times New Roman" w:hAnsi="Times New Roman" w:cs="Times New Roman"/>
          <w:sz w:val="24"/>
          <w:szCs w:val="24"/>
        </w:rPr>
        <w:t>в социальной реабилитации;</w:t>
      </w:r>
      <w:r w:rsidR="003765E5" w:rsidRPr="00CA7392">
        <w:rPr>
          <w:rFonts w:ascii="Times New Roman" w:hAnsi="Times New Roman" w:cs="Times New Roman"/>
          <w:sz w:val="24"/>
          <w:szCs w:val="24"/>
        </w:rPr>
        <w:t xml:space="preserve"> в дом ребенка</w:t>
      </w:r>
      <w:r w:rsidR="00CD48C8" w:rsidRPr="00CA7392">
        <w:rPr>
          <w:rFonts w:ascii="Times New Roman" w:hAnsi="Times New Roman" w:cs="Times New Roman"/>
          <w:sz w:val="24"/>
          <w:szCs w:val="24"/>
        </w:rPr>
        <w:t xml:space="preserve"> малолетних детей</w:t>
      </w:r>
      <w:r w:rsidR="008F12FB">
        <w:rPr>
          <w:rFonts w:ascii="Times New Roman" w:hAnsi="Times New Roman" w:cs="Times New Roman"/>
          <w:sz w:val="24"/>
          <w:szCs w:val="24"/>
        </w:rPr>
        <w:t xml:space="preserve"> не помещали</w:t>
      </w:r>
      <w:r w:rsidR="003765E5" w:rsidRPr="00CA73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65F" w:rsidRPr="00CA7392" w:rsidRDefault="003765E5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392">
        <w:rPr>
          <w:rFonts w:ascii="Times New Roman" w:hAnsi="Times New Roman" w:cs="Times New Roman"/>
          <w:sz w:val="24"/>
          <w:szCs w:val="24"/>
        </w:rPr>
        <w:t xml:space="preserve">   </w:t>
      </w:r>
      <w:r w:rsidR="00E2398D">
        <w:rPr>
          <w:rFonts w:ascii="Times New Roman" w:hAnsi="Times New Roman" w:cs="Times New Roman"/>
          <w:sz w:val="24"/>
          <w:szCs w:val="24"/>
        </w:rPr>
        <w:t>В течение 2023</w:t>
      </w:r>
      <w:r w:rsidR="002164D4" w:rsidRPr="00CA739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21C20" w:rsidRPr="00CA7392">
        <w:rPr>
          <w:rFonts w:ascii="Times New Roman" w:hAnsi="Times New Roman" w:cs="Times New Roman"/>
          <w:sz w:val="24"/>
          <w:szCs w:val="24"/>
        </w:rPr>
        <w:t>отобраний  несовершеннолетних</w:t>
      </w:r>
      <w:r w:rsidR="002164D4" w:rsidRPr="00CA7392">
        <w:rPr>
          <w:rFonts w:ascii="Times New Roman" w:hAnsi="Times New Roman" w:cs="Times New Roman"/>
          <w:sz w:val="24"/>
          <w:szCs w:val="24"/>
        </w:rPr>
        <w:t xml:space="preserve"> </w:t>
      </w:r>
      <w:r w:rsidR="00921C20" w:rsidRPr="00CA7392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CA7392">
        <w:rPr>
          <w:rFonts w:ascii="Times New Roman" w:hAnsi="Times New Roman" w:cs="Times New Roman"/>
          <w:sz w:val="24"/>
          <w:szCs w:val="24"/>
        </w:rPr>
        <w:t>у родителей</w:t>
      </w:r>
      <w:r w:rsidR="00921C20" w:rsidRPr="00CA7392">
        <w:rPr>
          <w:rFonts w:ascii="Times New Roman" w:hAnsi="Times New Roman" w:cs="Times New Roman"/>
          <w:sz w:val="24"/>
          <w:szCs w:val="24"/>
        </w:rPr>
        <w:t xml:space="preserve"> в связи с угрозой жизни и здоровья не было. </w:t>
      </w:r>
      <w:r w:rsidRPr="00CA73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046" w:rsidRPr="00CA7392" w:rsidRDefault="00A74046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392">
        <w:rPr>
          <w:rFonts w:ascii="Times New Roman" w:hAnsi="Times New Roman" w:cs="Times New Roman"/>
          <w:sz w:val="24"/>
          <w:szCs w:val="24"/>
        </w:rPr>
        <w:t xml:space="preserve">За анализируемый период в Ливенский районный суд </w:t>
      </w:r>
      <w:r w:rsidR="00EC0DB0">
        <w:rPr>
          <w:rFonts w:ascii="Times New Roman" w:hAnsi="Times New Roman" w:cs="Times New Roman"/>
          <w:sz w:val="24"/>
          <w:szCs w:val="24"/>
        </w:rPr>
        <w:t>исковые заявления</w:t>
      </w:r>
      <w:r w:rsidRPr="00CA7392">
        <w:rPr>
          <w:rFonts w:ascii="Times New Roman" w:hAnsi="Times New Roman" w:cs="Times New Roman"/>
          <w:sz w:val="24"/>
          <w:szCs w:val="24"/>
        </w:rPr>
        <w:t xml:space="preserve"> </w:t>
      </w:r>
      <w:r w:rsidR="008F12FB">
        <w:rPr>
          <w:rFonts w:ascii="Times New Roman" w:hAnsi="Times New Roman" w:cs="Times New Roman"/>
          <w:sz w:val="24"/>
          <w:szCs w:val="24"/>
        </w:rPr>
        <w:t xml:space="preserve">о лишении </w:t>
      </w:r>
      <w:r w:rsidR="00CD48C8" w:rsidRPr="00CA7392">
        <w:rPr>
          <w:rFonts w:ascii="Times New Roman" w:hAnsi="Times New Roman" w:cs="Times New Roman"/>
          <w:sz w:val="24"/>
          <w:szCs w:val="24"/>
        </w:rPr>
        <w:t>родительских правах</w:t>
      </w:r>
      <w:r w:rsidRPr="00CA7392">
        <w:rPr>
          <w:rFonts w:ascii="Times New Roman" w:hAnsi="Times New Roman" w:cs="Times New Roman"/>
          <w:sz w:val="24"/>
          <w:szCs w:val="24"/>
        </w:rPr>
        <w:t xml:space="preserve"> </w:t>
      </w:r>
      <w:r w:rsidR="00EC0DB0">
        <w:rPr>
          <w:rFonts w:ascii="Times New Roman" w:hAnsi="Times New Roman" w:cs="Times New Roman"/>
          <w:sz w:val="24"/>
          <w:szCs w:val="24"/>
        </w:rPr>
        <w:t xml:space="preserve"> и об ограничении в родительских правах не направлялись.</w:t>
      </w:r>
    </w:p>
    <w:p w:rsidR="00A74046" w:rsidRPr="00CA7392" w:rsidRDefault="00A74046" w:rsidP="00A74046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CA7392">
        <w:rPr>
          <w:rFonts w:ascii="Times New Roman" w:hAnsi="Times New Roman" w:cs="Times New Roman"/>
        </w:rPr>
        <w:t>Количество родителей, лишённых родительских прав,</w:t>
      </w:r>
    </w:p>
    <w:p w:rsidR="00A74046" w:rsidRPr="00CA7392" w:rsidRDefault="00A74046" w:rsidP="00A74046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CA7392">
        <w:rPr>
          <w:rFonts w:ascii="Times New Roman" w:hAnsi="Times New Roman" w:cs="Times New Roman"/>
        </w:rPr>
        <w:t>ограниченных в родительских правах</w:t>
      </w:r>
    </w:p>
    <w:tbl>
      <w:tblPr>
        <w:tblpPr w:leftFromText="180" w:rightFromText="180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842"/>
        <w:gridCol w:w="850"/>
        <w:gridCol w:w="992"/>
        <w:gridCol w:w="993"/>
        <w:gridCol w:w="992"/>
        <w:gridCol w:w="992"/>
        <w:gridCol w:w="992"/>
        <w:gridCol w:w="958"/>
      </w:tblGrid>
      <w:tr w:rsidR="00EC0DB0" w:rsidRPr="005338A1" w:rsidTr="00EC0DB0">
        <w:trPr>
          <w:trHeight w:val="25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Pr="005338A1" w:rsidRDefault="00EC0DB0" w:rsidP="000F53F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5338A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Pr="005338A1" w:rsidRDefault="00EC0DB0" w:rsidP="000F5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Pr="005338A1" w:rsidRDefault="00EC0DB0" w:rsidP="000F5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Pr="005338A1" w:rsidRDefault="00EC0DB0" w:rsidP="000F5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Pr="005338A1" w:rsidRDefault="00EC0DB0" w:rsidP="000F5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Default="00EC0DB0" w:rsidP="000F5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Default="00EC0DB0" w:rsidP="000F5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Default="00EC0DB0" w:rsidP="000F5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 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Default="00EC0DB0" w:rsidP="000F5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2023 </w:t>
            </w:r>
          </w:p>
        </w:tc>
      </w:tr>
      <w:tr w:rsidR="00EC0DB0" w:rsidRPr="005338A1" w:rsidTr="00EC0DB0">
        <w:trPr>
          <w:trHeight w:val="636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Pr="005338A1" w:rsidRDefault="00EC0DB0" w:rsidP="00EC0D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8A1">
              <w:rPr>
                <w:rFonts w:ascii="Times New Roman" w:hAnsi="Times New Roman" w:cs="Times New Roman"/>
              </w:rPr>
              <w:t>Лишено/в отношении детей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Pr="005338A1" w:rsidRDefault="00EC0DB0" w:rsidP="00EC0DB0">
            <w:pPr>
              <w:spacing w:after="0" w:line="240" w:lineRule="auto"/>
              <w:ind w:firstLine="73"/>
              <w:jc w:val="both"/>
              <w:rPr>
                <w:rFonts w:ascii="Times New Roman" w:hAnsi="Times New Roman" w:cs="Times New Roman"/>
              </w:rPr>
            </w:pPr>
            <w:r w:rsidRPr="005338A1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Pr="005338A1" w:rsidRDefault="00EC0DB0" w:rsidP="00EC0DB0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</w:rPr>
            </w:pPr>
            <w:r w:rsidRPr="005338A1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Pr="005338A1" w:rsidRDefault="00EC0DB0" w:rsidP="00EC0DB0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</w:rPr>
            </w:pPr>
            <w:r w:rsidRPr="005338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Pr="005338A1" w:rsidRDefault="00EC0DB0" w:rsidP="00EC0DB0">
            <w:pPr>
              <w:spacing w:after="0" w:line="240" w:lineRule="auto"/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Default="00EC0DB0" w:rsidP="00EC0DB0">
            <w:pPr>
              <w:spacing w:after="0" w:line="240" w:lineRule="auto"/>
              <w:ind w:firstLine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Default="00EC0DB0" w:rsidP="00EC0DB0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Default="00EC0DB0" w:rsidP="00EC0DB0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Default="00EC0DB0" w:rsidP="00EC0DB0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0DB0" w:rsidRPr="005338A1" w:rsidTr="00EC0DB0">
        <w:trPr>
          <w:trHeight w:val="547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Pr="005338A1" w:rsidRDefault="00EC0DB0" w:rsidP="00EC0D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8A1">
              <w:rPr>
                <w:rFonts w:ascii="Times New Roman" w:hAnsi="Times New Roman" w:cs="Times New Roman"/>
              </w:rPr>
              <w:t>Ограничено/ в отношении детей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Pr="005338A1" w:rsidRDefault="00EC0DB0" w:rsidP="00EC0DB0">
            <w:pPr>
              <w:spacing w:after="0" w:line="240" w:lineRule="auto"/>
              <w:ind w:firstLine="73"/>
              <w:jc w:val="both"/>
              <w:rPr>
                <w:rFonts w:ascii="Times New Roman" w:hAnsi="Times New Roman" w:cs="Times New Roman"/>
              </w:rPr>
            </w:pPr>
            <w:r w:rsidRPr="005338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Pr="005338A1" w:rsidRDefault="00EC0DB0" w:rsidP="00EC0DB0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</w:rPr>
            </w:pPr>
            <w:r w:rsidRPr="005338A1"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Pr="005338A1" w:rsidRDefault="00EC0DB0" w:rsidP="00EC0DB0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</w:rPr>
            </w:pPr>
            <w:r w:rsidRPr="005338A1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Pr="005338A1" w:rsidRDefault="00EC0DB0" w:rsidP="00EC0DB0">
            <w:pPr>
              <w:spacing w:after="0" w:line="240" w:lineRule="auto"/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Default="00EC0DB0" w:rsidP="00EC0DB0">
            <w:pPr>
              <w:spacing w:after="0" w:line="240" w:lineRule="auto"/>
              <w:ind w:firstLine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Default="00EC0DB0" w:rsidP="00EC0DB0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Default="00EC0DB0" w:rsidP="00EC0DB0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Default="00EC0DB0" w:rsidP="00EC0DB0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0DB0" w:rsidRPr="005338A1" w:rsidTr="00EC0DB0">
        <w:trPr>
          <w:trHeight w:val="51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Pr="005338A1" w:rsidRDefault="00EC0DB0" w:rsidP="00EC0D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38A1">
              <w:rPr>
                <w:rFonts w:ascii="Times New Roman" w:hAnsi="Times New Roman" w:cs="Times New Roman"/>
              </w:rPr>
              <w:t>Не удовлетворено судом/в отношении детей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Pr="005338A1" w:rsidRDefault="00EC0DB0" w:rsidP="00EC0DB0">
            <w:pPr>
              <w:spacing w:after="0" w:line="240" w:lineRule="auto"/>
              <w:ind w:firstLine="73"/>
              <w:jc w:val="both"/>
              <w:rPr>
                <w:rFonts w:ascii="Times New Roman" w:hAnsi="Times New Roman" w:cs="Times New Roman"/>
              </w:rPr>
            </w:pPr>
            <w:r w:rsidRPr="005338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Pr="005338A1" w:rsidRDefault="00EC0DB0" w:rsidP="00EC0DB0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</w:rPr>
            </w:pPr>
            <w:r w:rsidRPr="005338A1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Pr="005338A1" w:rsidRDefault="00EC0DB0" w:rsidP="00EC0DB0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</w:rPr>
            </w:pPr>
            <w:r w:rsidRPr="005338A1"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Pr="005338A1" w:rsidRDefault="00EC0DB0" w:rsidP="00EC0DB0">
            <w:pPr>
              <w:spacing w:after="0" w:line="240" w:lineRule="auto"/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Default="00EC0DB0" w:rsidP="00EC0DB0">
            <w:pPr>
              <w:spacing w:after="0" w:line="240" w:lineRule="auto"/>
              <w:ind w:firstLine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Default="00EC0DB0" w:rsidP="00EC0DB0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Default="00EC0DB0" w:rsidP="00EC0DB0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B0" w:rsidRDefault="00EC0DB0" w:rsidP="00EC0DB0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CA7392" w:rsidRPr="00A75580" w:rsidRDefault="00CA7392" w:rsidP="00CA739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  <w:lang w:bidi="ru-RU"/>
        </w:rPr>
      </w:pPr>
    </w:p>
    <w:p w:rsidR="00EB66EF" w:rsidRPr="00CA7392" w:rsidRDefault="00264EEE" w:rsidP="00CA7392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firstLine="567"/>
        <w:jc w:val="both"/>
        <w:rPr>
          <w:b/>
          <w:bCs/>
          <w:sz w:val="24"/>
          <w:szCs w:val="24"/>
          <w:shd w:val="clear" w:color="auto" w:fill="FFFFFF"/>
          <w:lang w:bidi="ru-RU"/>
        </w:rPr>
      </w:pPr>
      <w:r w:rsidRPr="00CA7392">
        <w:rPr>
          <w:b/>
          <w:sz w:val="24"/>
          <w:szCs w:val="24"/>
        </w:rPr>
        <w:lastRenderedPageBreak/>
        <w:t>Состояние преступности среди несовершеннолетних за отчетный период.</w:t>
      </w:r>
    </w:p>
    <w:p w:rsidR="00EB66EF" w:rsidRPr="00CA7392" w:rsidRDefault="00EB66EF" w:rsidP="00CA7392">
      <w:pPr>
        <w:pStyle w:val="20"/>
        <w:shd w:val="clear" w:color="auto" w:fill="auto"/>
        <w:spacing w:after="0" w:line="240" w:lineRule="auto"/>
        <w:ind w:firstLine="567"/>
        <w:jc w:val="both"/>
        <w:rPr>
          <w:rStyle w:val="210pt"/>
          <w:b w:val="0"/>
          <w:color w:val="auto"/>
          <w:sz w:val="24"/>
          <w:szCs w:val="24"/>
        </w:rPr>
      </w:pPr>
    </w:p>
    <w:p w:rsidR="000478DE" w:rsidRPr="000478DE" w:rsidRDefault="000478DE" w:rsidP="000478DE">
      <w:pPr>
        <w:spacing w:after="0" w:line="240" w:lineRule="auto"/>
        <w:ind w:firstLine="567"/>
        <w:jc w:val="both"/>
        <w:rPr>
          <w:rStyle w:val="210pt"/>
          <w:rFonts w:eastAsiaTheme="minorEastAsia"/>
          <w:b w:val="0"/>
          <w:sz w:val="24"/>
          <w:szCs w:val="24"/>
        </w:rPr>
      </w:pPr>
      <w:r w:rsidRPr="000478DE">
        <w:rPr>
          <w:rStyle w:val="210pt"/>
          <w:rFonts w:eastAsiaTheme="minorEastAsia"/>
          <w:b w:val="0"/>
          <w:sz w:val="24"/>
          <w:szCs w:val="24"/>
        </w:rPr>
        <w:t xml:space="preserve">В 2023 году </w:t>
      </w:r>
      <w:r w:rsidR="00C11BF2">
        <w:rPr>
          <w:rStyle w:val="210pt"/>
          <w:rFonts w:eastAsiaTheme="minorEastAsia"/>
          <w:b w:val="0"/>
          <w:sz w:val="24"/>
          <w:szCs w:val="24"/>
        </w:rPr>
        <w:t>преступлений совершенных н</w:t>
      </w:r>
      <w:r w:rsidR="00C11BF2" w:rsidRPr="000478DE">
        <w:rPr>
          <w:rStyle w:val="210pt"/>
          <w:rFonts w:eastAsiaTheme="minorEastAsia"/>
          <w:b w:val="0"/>
          <w:sz w:val="24"/>
          <w:szCs w:val="24"/>
        </w:rPr>
        <w:t>есовершеннолетними</w:t>
      </w:r>
      <w:r w:rsidR="00C11BF2">
        <w:rPr>
          <w:rStyle w:val="210pt"/>
          <w:rFonts w:eastAsiaTheme="minorEastAsia"/>
          <w:b w:val="0"/>
          <w:sz w:val="24"/>
          <w:szCs w:val="24"/>
        </w:rPr>
        <w:t xml:space="preserve"> не зарегистрировано </w:t>
      </w:r>
      <w:r w:rsidRPr="000478DE">
        <w:rPr>
          <w:rStyle w:val="210pt"/>
          <w:rFonts w:eastAsiaTheme="minorEastAsia"/>
          <w:b w:val="0"/>
          <w:sz w:val="24"/>
          <w:szCs w:val="24"/>
        </w:rPr>
        <w:t xml:space="preserve"> (АППГ – 0)  </w:t>
      </w:r>
    </w:p>
    <w:p w:rsidR="000478DE" w:rsidRPr="00A56492" w:rsidRDefault="000478DE" w:rsidP="000478DE">
      <w:pPr>
        <w:shd w:val="clear" w:color="auto" w:fill="FFFFFF"/>
        <w:spacing w:after="0" w:line="240" w:lineRule="auto"/>
        <w:ind w:firstLine="567"/>
        <w:jc w:val="both"/>
        <w:rPr>
          <w:rStyle w:val="210pt"/>
          <w:rFonts w:eastAsiaTheme="minorEastAsia"/>
          <w:b w:val="0"/>
          <w:bCs w:val="0"/>
          <w:sz w:val="24"/>
          <w:szCs w:val="24"/>
        </w:rPr>
      </w:pPr>
      <w:r w:rsidRPr="001D365F">
        <w:rPr>
          <w:rFonts w:ascii="Times New Roman" w:hAnsi="Times New Roman" w:cs="Times New Roman"/>
          <w:sz w:val="24"/>
          <w:szCs w:val="24"/>
        </w:rPr>
        <w:t xml:space="preserve">Анализ состояния преступности и правонарушений среди несовершеннолетних на территории района за </w:t>
      </w:r>
      <w:r>
        <w:rPr>
          <w:rFonts w:ascii="Times New Roman" w:hAnsi="Times New Roman" w:cs="Times New Roman"/>
          <w:sz w:val="24"/>
          <w:szCs w:val="24"/>
        </w:rPr>
        <w:t>2023 год</w:t>
      </w:r>
      <w:r w:rsidRPr="001D365F">
        <w:rPr>
          <w:rFonts w:ascii="Times New Roman" w:hAnsi="Times New Roman" w:cs="Times New Roman"/>
          <w:sz w:val="24"/>
          <w:szCs w:val="24"/>
        </w:rPr>
        <w:t xml:space="preserve"> в сравнении с АППГ показывает, что: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1D365F">
        <w:rPr>
          <w:rFonts w:ascii="Times New Roman" w:hAnsi="Times New Roman" w:cs="Times New Roman"/>
          <w:sz w:val="24"/>
          <w:szCs w:val="24"/>
        </w:rPr>
        <w:t>арегистрировано пр</w:t>
      </w:r>
      <w:r w:rsidR="00C11BF2">
        <w:rPr>
          <w:rFonts w:ascii="Times New Roman" w:hAnsi="Times New Roman" w:cs="Times New Roman"/>
          <w:sz w:val="24"/>
          <w:szCs w:val="24"/>
        </w:rPr>
        <w:t>еступлений, совершенных н/л -  0</w:t>
      </w:r>
      <w:r w:rsidRPr="001D365F">
        <w:rPr>
          <w:rFonts w:ascii="Times New Roman" w:hAnsi="Times New Roman" w:cs="Times New Roman"/>
          <w:sz w:val="24"/>
          <w:szCs w:val="24"/>
        </w:rPr>
        <w:t xml:space="preserve"> (АППГ – 0)</w:t>
      </w:r>
      <w:r>
        <w:rPr>
          <w:rFonts w:ascii="Times New Roman" w:hAnsi="Times New Roman" w:cs="Times New Roman"/>
          <w:sz w:val="24"/>
          <w:szCs w:val="24"/>
        </w:rPr>
        <w:t>, в отношении несовершеннолетних – 1 (АППГ – 0) (Действия сексуального характера в отношении несовершеннолетней  ст.132 ч.4 УК РФ).</w:t>
      </w:r>
    </w:p>
    <w:p w:rsidR="000478DE" w:rsidRPr="000478DE" w:rsidRDefault="000478DE" w:rsidP="000478DE">
      <w:pPr>
        <w:spacing w:after="0" w:line="240" w:lineRule="auto"/>
        <w:ind w:firstLine="567"/>
        <w:jc w:val="both"/>
        <w:rPr>
          <w:rStyle w:val="210pt"/>
          <w:rFonts w:eastAsiaTheme="minorEastAsia"/>
          <w:b w:val="0"/>
          <w:sz w:val="24"/>
          <w:szCs w:val="24"/>
        </w:rPr>
      </w:pPr>
      <w:r w:rsidRPr="000478DE">
        <w:rPr>
          <w:rStyle w:val="210pt"/>
          <w:rFonts w:eastAsiaTheme="minorEastAsia"/>
          <w:b w:val="0"/>
          <w:sz w:val="24"/>
          <w:szCs w:val="24"/>
        </w:rPr>
        <w:t>В КДН и ЗП поступило 11 административных материалов на несовершеннолетних, из них:</w:t>
      </w:r>
    </w:p>
    <w:p w:rsidR="000478DE" w:rsidRPr="000478DE" w:rsidRDefault="000478DE" w:rsidP="000478DE">
      <w:pPr>
        <w:spacing w:after="0" w:line="240" w:lineRule="auto"/>
        <w:ind w:firstLine="567"/>
        <w:jc w:val="both"/>
        <w:rPr>
          <w:rStyle w:val="210pt"/>
          <w:rFonts w:eastAsiaTheme="minorEastAsia"/>
          <w:b w:val="0"/>
          <w:sz w:val="24"/>
          <w:szCs w:val="24"/>
        </w:rPr>
      </w:pPr>
      <w:r w:rsidRPr="000478DE">
        <w:rPr>
          <w:rStyle w:val="210pt"/>
          <w:rFonts w:eastAsiaTheme="minorEastAsia"/>
          <w:b w:val="0"/>
          <w:sz w:val="24"/>
          <w:szCs w:val="24"/>
        </w:rPr>
        <w:t xml:space="preserve">4 - по ч.1 ст.12.7 КоАП РФ управление транспортным средством, не имея права управления; </w:t>
      </w:r>
    </w:p>
    <w:p w:rsidR="000478DE" w:rsidRDefault="000478DE" w:rsidP="000478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5B">
        <w:rPr>
          <w:rStyle w:val="210pt"/>
          <w:rFonts w:eastAsiaTheme="minorEastAsia"/>
          <w:sz w:val="24"/>
          <w:szCs w:val="24"/>
        </w:rPr>
        <w:t xml:space="preserve">2 - </w:t>
      </w:r>
      <w:r w:rsidRPr="0066305B">
        <w:rPr>
          <w:rFonts w:ascii="Times New Roman" w:hAnsi="Times New Roman" w:cs="Times New Roman"/>
          <w:sz w:val="24"/>
          <w:szCs w:val="24"/>
        </w:rPr>
        <w:t xml:space="preserve">ст. 12.1 ч.1  КоАП РФ –   </w:t>
      </w:r>
      <w:hyperlink r:id="rId8" w:history="1">
        <w:r w:rsidRPr="0066305B">
          <w:rPr>
            <w:rFonts w:ascii="Times New Roman" w:hAnsi="Times New Roman" w:cs="Times New Roman"/>
            <w:sz w:val="24"/>
            <w:szCs w:val="24"/>
          </w:rPr>
          <w:t>управление</w:t>
        </w:r>
      </w:hyperlink>
      <w:r w:rsidRPr="0066305B">
        <w:rPr>
          <w:rFonts w:ascii="Times New Roman" w:hAnsi="Times New Roman" w:cs="Times New Roman"/>
          <w:sz w:val="24"/>
          <w:szCs w:val="24"/>
        </w:rPr>
        <w:t xml:space="preserve"> транспортным средством, не зарегистрированным в установленном порядке;</w:t>
      </w:r>
    </w:p>
    <w:p w:rsidR="000478DE" w:rsidRDefault="000478DE" w:rsidP="000478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5B">
        <w:rPr>
          <w:rFonts w:ascii="Times New Roman" w:hAnsi="Times New Roman" w:cs="Times New Roman"/>
          <w:sz w:val="24"/>
          <w:szCs w:val="24"/>
        </w:rPr>
        <w:t>2 - ст. 12.37 ч.2  КоАП РФ –  неисполнение владельцем транспортного средства установленной федеральным законом обязанности по страхованию своей гражданской ответственности, а равно управление транспортным средством, если такое обязательное страхование заведомо отсутствует;</w:t>
      </w:r>
    </w:p>
    <w:p w:rsidR="000478DE" w:rsidRPr="002B1962" w:rsidRDefault="000478DE" w:rsidP="000478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ст.6.24 ч.1 КоАП РФ – </w:t>
      </w:r>
      <w:r w:rsidRPr="002B1962">
        <w:rPr>
          <w:rFonts w:ascii="Times New Roman" w:hAnsi="Times New Roman" w:cs="Times New Roman"/>
        </w:rPr>
        <w:t xml:space="preserve">нарушение установленного федеральным </w:t>
      </w:r>
      <w:hyperlink r:id="rId9" w:history="1">
        <w:r w:rsidRPr="002B1962">
          <w:rPr>
            <w:rFonts w:ascii="Times New Roman" w:hAnsi="Times New Roman" w:cs="Times New Roman"/>
            <w:color w:val="0000FF"/>
          </w:rPr>
          <w:t>законом</w:t>
        </w:r>
      </w:hyperlink>
      <w:r w:rsidRPr="002B1962">
        <w:rPr>
          <w:rFonts w:ascii="Times New Roman" w:hAnsi="Times New Roman" w:cs="Times New Roman"/>
        </w:rPr>
        <w:t xml:space="preserve"> запрета курения табака на отдельных территориях, в помещениях и на объектах, за исключением случаев, предусмотренных </w:t>
      </w:r>
      <w:hyperlink w:anchor="Par5" w:history="1">
        <w:r w:rsidRPr="002B1962">
          <w:rPr>
            <w:rFonts w:ascii="Times New Roman" w:hAnsi="Times New Roman" w:cs="Times New Roman"/>
            <w:color w:val="0000FF"/>
          </w:rPr>
          <w:t>частью 2</w:t>
        </w:r>
      </w:hyperlink>
      <w:r w:rsidRPr="002B1962">
        <w:rPr>
          <w:rFonts w:ascii="Times New Roman" w:hAnsi="Times New Roman" w:cs="Times New Roman"/>
        </w:rPr>
        <w:t xml:space="preserve"> настоящей статьи</w:t>
      </w:r>
      <w:r>
        <w:rPr>
          <w:rFonts w:ascii="Times New Roman" w:hAnsi="Times New Roman" w:cs="Times New Roman"/>
        </w:rPr>
        <w:t>;</w:t>
      </w:r>
    </w:p>
    <w:p w:rsidR="000478DE" w:rsidRPr="002B1962" w:rsidRDefault="000478DE" w:rsidP="000478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ст.6.1.1 КоАП РФ </w:t>
      </w:r>
      <w:r w:rsidRPr="002E3AE7">
        <w:t xml:space="preserve">– </w:t>
      </w:r>
      <w:r w:rsidRPr="002B1962">
        <w:rPr>
          <w:rFonts w:ascii="Times New Roman" w:hAnsi="Times New Roman" w:cs="Times New Roman"/>
          <w:color w:val="000000"/>
          <w:sz w:val="24"/>
          <w:szCs w:val="24"/>
        </w:rPr>
        <w:t>нанесение побоев или совершение иных насильственных действий, причинивших физическую боль, но не повлекших последствий, указанных в </w:t>
      </w:r>
      <w:hyperlink r:id="rId10" w:anchor="dst100612" w:history="1">
        <w:r w:rsidRPr="002B1962">
          <w:rPr>
            <w:rStyle w:val="af4"/>
            <w:rFonts w:ascii="Times New Roman" w:hAnsi="Times New Roman" w:cs="Times New Roman"/>
            <w:color w:val="1A0DAB"/>
            <w:sz w:val="24"/>
            <w:szCs w:val="24"/>
          </w:rPr>
          <w:t>статье 115</w:t>
        </w:r>
      </w:hyperlink>
      <w:r w:rsidRPr="002B1962">
        <w:rPr>
          <w:rFonts w:ascii="Times New Roman" w:hAnsi="Times New Roman" w:cs="Times New Roman"/>
          <w:color w:val="000000"/>
          <w:sz w:val="24"/>
          <w:szCs w:val="24"/>
        </w:rPr>
        <w:t> Уголовного кодекса Российской Федерации, если эти действия не содержат уголовно наказуемого </w:t>
      </w:r>
      <w:hyperlink r:id="rId11" w:anchor="dst1921" w:history="1">
        <w:r w:rsidRPr="002B1962">
          <w:rPr>
            <w:rStyle w:val="af4"/>
            <w:rFonts w:ascii="Times New Roman" w:hAnsi="Times New Roman" w:cs="Times New Roman"/>
            <w:color w:val="1A0DAB"/>
            <w:sz w:val="24"/>
            <w:szCs w:val="24"/>
          </w:rPr>
          <w:t>деяния</w:t>
        </w:r>
      </w:hyperlink>
      <w:r>
        <w:rPr>
          <w:rStyle w:val="af4"/>
          <w:rFonts w:ascii="Times New Roman" w:hAnsi="Times New Roman" w:cs="Times New Roman"/>
          <w:color w:val="1A0DAB"/>
          <w:sz w:val="24"/>
          <w:szCs w:val="24"/>
        </w:rPr>
        <w:t>.</w:t>
      </w:r>
    </w:p>
    <w:p w:rsidR="000478DE" w:rsidRPr="00694421" w:rsidRDefault="000478DE" w:rsidP="000478D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FF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8897" w:type="dxa"/>
        <w:tblInd w:w="108" w:type="dxa"/>
        <w:tblLook w:val="04A0" w:firstRow="1" w:lastRow="0" w:firstColumn="1" w:lastColumn="0" w:noHBand="0" w:noVBand="1"/>
      </w:tblPr>
      <w:tblGrid>
        <w:gridCol w:w="2377"/>
        <w:gridCol w:w="936"/>
        <w:gridCol w:w="723"/>
        <w:gridCol w:w="723"/>
        <w:gridCol w:w="723"/>
        <w:gridCol w:w="723"/>
        <w:gridCol w:w="724"/>
        <w:gridCol w:w="656"/>
        <w:gridCol w:w="656"/>
        <w:gridCol w:w="656"/>
      </w:tblGrid>
      <w:tr w:rsidR="000478DE" w:rsidRPr="003A5A0C" w:rsidTr="000478DE">
        <w:trPr>
          <w:trHeight w:val="245"/>
        </w:trPr>
        <w:tc>
          <w:tcPr>
            <w:tcW w:w="2377" w:type="dxa"/>
            <w:tcBorders>
              <w:right w:val="single" w:sz="4" w:space="0" w:color="auto"/>
            </w:tcBorders>
          </w:tcPr>
          <w:p w:rsidR="000478DE" w:rsidRPr="003A5A0C" w:rsidRDefault="000478DE" w:rsidP="002C5DEB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0478DE" w:rsidRPr="003A5A0C" w:rsidRDefault="000478DE" w:rsidP="002C5DEB">
            <w:pPr>
              <w:jc w:val="both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0478DE" w:rsidRPr="003A5A0C" w:rsidRDefault="000478DE" w:rsidP="002C5DEB">
            <w:pPr>
              <w:jc w:val="both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23" w:type="dxa"/>
          </w:tcPr>
          <w:p w:rsidR="000478DE" w:rsidRPr="003A5A0C" w:rsidRDefault="000478DE" w:rsidP="002C5DEB">
            <w:pPr>
              <w:jc w:val="both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23" w:type="dxa"/>
          </w:tcPr>
          <w:p w:rsidR="000478DE" w:rsidRPr="003A5A0C" w:rsidRDefault="000478DE" w:rsidP="002C5DEB">
            <w:pPr>
              <w:jc w:val="both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23" w:type="dxa"/>
          </w:tcPr>
          <w:p w:rsidR="000478DE" w:rsidRPr="003A5A0C" w:rsidRDefault="000478DE" w:rsidP="002C5DEB">
            <w:pPr>
              <w:jc w:val="both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24" w:type="dxa"/>
          </w:tcPr>
          <w:p w:rsidR="000478DE" w:rsidRPr="003A5A0C" w:rsidRDefault="000478DE" w:rsidP="002C5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56" w:type="dxa"/>
          </w:tcPr>
          <w:p w:rsidR="000478DE" w:rsidRDefault="000478DE" w:rsidP="002C5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56" w:type="dxa"/>
          </w:tcPr>
          <w:p w:rsidR="000478DE" w:rsidRDefault="000478DE" w:rsidP="002C5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56" w:type="dxa"/>
          </w:tcPr>
          <w:p w:rsidR="000478DE" w:rsidRDefault="000478DE" w:rsidP="002C5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0478DE" w:rsidRPr="003A5A0C" w:rsidTr="000478DE">
        <w:trPr>
          <w:trHeight w:val="360"/>
        </w:trPr>
        <w:tc>
          <w:tcPr>
            <w:tcW w:w="2377" w:type="dxa"/>
            <w:tcBorders>
              <w:right w:val="single" w:sz="4" w:space="0" w:color="auto"/>
            </w:tcBorders>
          </w:tcPr>
          <w:p w:rsidR="000478DE" w:rsidRPr="003A5A0C" w:rsidRDefault="000478DE" w:rsidP="002C5DEB">
            <w:pPr>
              <w:tabs>
                <w:tab w:val="left" w:pos="322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Кол-во преступлений н/л, из них: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0478DE" w:rsidRPr="003A5A0C" w:rsidRDefault="000478DE" w:rsidP="002C5DEB">
            <w:pPr>
              <w:ind w:left="-567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0478DE" w:rsidRPr="003A5A0C" w:rsidRDefault="000478DE" w:rsidP="002C5DEB">
            <w:pPr>
              <w:ind w:left="-675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" w:type="dxa"/>
          </w:tcPr>
          <w:p w:rsidR="000478DE" w:rsidRPr="003A5A0C" w:rsidRDefault="000478DE" w:rsidP="002C5DEB">
            <w:pPr>
              <w:ind w:left="-605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</w:tcPr>
          <w:p w:rsidR="000478DE" w:rsidRPr="003A5A0C" w:rsidRDefault="000478DE" w:rsidP="002C5DEB">
            <w:pPr>
              <w:ind w:left="-534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:rsidR="000478DE" w:rsidRPr="003A5A0C" w:rsidRDefault="000478DE" w:rsidP="002C5DEB">
            <w:pPr>
              <w:ind w:left="-605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" w:type="dxa"/>
          </w:tcPr>
          <w:p w:rsidR="000478DE" w:rsidRPr="003A5A0C" w:rsidRDefault="000478DE" w:rsidP="002C5DEB">
            <w:pPr>
              <w:ind w:left="-605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0478DE" w:rsidRDefault="000478DE" w:rsidP="002C5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0478DE" w:rsidRDefault="000478DE" w:rsidP="002C5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0478DE" w:rsidRDefault="00C11BF2" w:rsidP="002C5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478DE" w:rsidRPr="003A5A0C" w:rsidTr="000478DE">
        <w:trPr>
          <w:trHeight w:val="265"/>
        </w:trPr>
        <w:tc>
          <w:tcPr>
            <w:tcW w:w="2377" w:type="dxa"/>
            <w:tcBorders>
              <w:right w:val="single" w:sz="4" w:space="0" w:color="auto"/>
            </w:tcBorders>
          </w:tcPr>
          <w:p w:rsidR="000478DE" w:rsidRPr="003A5A0C" w:rsidRDefault="000478DE" w:rsidP="002C5DE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Группой несовершеннолетних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0478DE" w:rsidRPr="003A5A0C" w:rsidRDefault="000478DE" w:rsidP="002C5DEB">
            <w:pPr>
              <w:ind w:left="-567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0478DE" w:rsidRPr="003A5A0C" w:rsidRDefault="000478DE" w:rsidP="002C5DEB">
            <w:pPr>
              <w:ind w:left="-675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:rsidR="000478DE" w:rsidRPr="003A5A0C" w:rsidRDefault="000478DE" w:rsidP="002C5DEB">
            <w:pPr>
              <w:ind w:left="-605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</w:tcPr>
          <w:p w:rsidR="000478DE" w:rsidRPr="003A5A0C" w:rsidRDefault="000478DE" w:rsidP="002C5DEB">
            <w:pPr>
              <w:ind w:left="-534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</w:tcPr>
          <w:p w:rsidR="000478DE" w:rsidRPr="003A5A0C" w:rsidRDefault="000478DE" w:rsidP="002C5DEB">
            <w:pPr>
              <w:ind w:left="-605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4" w:type="dxa"/>
          </w:tcPr>
          <w:p w:rsidR="000478DE" w:rsidRPr="003A5A0C" w:rsidRDefault="000478DE" w:rsidP="002C5DEB">
            <w:pPr>
              <w:ind w:left="-605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0478DE" w:rsidRDefault="000478DE" w:rsidP="002C5DEB">
            <w:pPr>
              <w:tabs>
                <w:tab w:val="left" w:pos="226"/>
              </w:tabs>
              <w:ind w:left="-596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0478DE" w:rsidRDefault="000478DE" w:rsidP="002C5DEB">
            <w:pPr>
              <w:tabs>
                <w:tab w:val="left" w:pos="226"/>
              </w:tabs>
              <w:ind w:left="-596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0478DE" w:rsidRDefault="000478DE" w:rsidP="002C5DEB">
            <w:pPr>
              <w:tabs>
                <w:tab w:val="left" w:pos="226"/>
              </w:tabs>
              <w:ind w:left="-596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478DE" w:rsidRPr="003A5A0C" w:rsidTr="000478DE">
        <w:trPr>
          <w:trHeight w:val="284"/>
        </w:trPr>
        <w:tc>
          <w:tcPr>
            <w:tcW w:w="2377" w:type="dxa"/>
            <w:tcBorders>
              <w:right w:val="single" w:sz="4" w:space="0" w:color="auto"/>
            </w:tcBorders>
          </w:tcPr>
          <w:p w:rsidR="000478DE" w:rsidRPr="003A5A0C" w:rsidRDefault="000478DE" w:rsidP="002C5DE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С участием взрослых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0478DE" w:rsidRPr="003A5A0C" w:rsidRDefault="000478DE" w:rsidP="002C5DEB">
            <w:pPr>
              <w:ind w:left="-567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0478DE" w:rsidRPr="003A5A0C" w:rsidRDefault="000478DE" w:rsidP="002C5DEB">
            <w:pPr>
              <w:ind w:left="-675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:rsidR="000478DE" w:rsidRPr="003A5A0C" w:rsidRDefault="000478DE" w:rsidP="002C5DEB">
            <w:pPr>
              <w:ind w:left="-605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</w:tcPr>
          <w:p w:rsidR="000478DE" w:rsidRPr="003A5A0C" w:rsidRDefault="000478DE" w:rsidP="002C5DEB">
            <w:pPr>
              <w:ind w:left="-534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</w:tcPr>
          <w:p w:rsidR="000478DE" w:rsidRPr="003A5A0C" w:rsidRDefault="000478DE" w:rsidP="002C5DEB">
            <w:pPr>
              <w:ind w:left="-605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4" w:type="dxa"/>
          </w:tcPr>
          <w:p w:rsidR="000478DE" w:rsidRPr="003A5A0C" w:rsidRDefault="000478DE" w:rsidP="002C5DEB">
            <w:pPr>
              <w:ind w:left="-605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0478DE" w:rsidRDefault="000478DE" w:rsidP="002C5DEB">
            <w:pPr>
              <w:ind w:left="-579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0478DE" w:rsidRDefault="000478DE" w:rsidP="002C5DEB">
            <w:pPr>
              <w:ind w:left="-579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0478DE" w:rsidRDefault="00C11BF2" w:rsidP="002C5DEB">
            <w:pPr>
              <w:ind w:left="-579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478DE" w:rsidRPr="003A5A0C" w:rsidTr="000478DE">
        <w:trPr>
          <w:trHeight w:val="259"/>
        </w:trPr>
        <w:tc>
          <w:tcPr>
            <w:tcW w:w="2377" w:type="dxa"/>
            <w:tcBorders>
              <w:right w:val="single" w:sz="4" w:space="0" w:color="auto"/>
            </w:tcBorders>
          </w:tcPr>
          <w:p w:rsidR="000478DE" w:rsidRPr="003A5A0C" w:rsidRDefault="000478DE" w:rsidP="002C5DE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Иногородними лицами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0478DE" w:rsidRPr="003A5A0C" w:rsidRDefault="000478DE" w:rsidP="002C5DEB">
            <w:pPr>
              <w:ind w:left="-567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0478DE" w:rsidRPr="003A5A0C" w:rsidRDefault="000478DE" w:rsidP="002C5DEB">
            <w:pPr>
              <w:ind w:left="-675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</w:tcPr>
          <w:p w:rsidR="000478DE" w:rsidRPr="003A5A0C" w:rsidRDefault="000478DE" w:rsidP="002C5DEB">
            <w:pPr>
              <w:ind w:left="-605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</w:tcPr>
          <w:p w:rsidR="000478DE" w:rsidRPr="003A5A0C" w:rsidRDefault="000478DE" w:rsidP="002C5DEB">
            <w:pPr>
              <w:ind w:left="-534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</w:tcPr>
          <w:p w:rsidR="000478DE" w:rsidRPr="003A5A0C" w:rsidRDefault="000478DE" w:rsidP="002C5DEB">
            <w:pPr>
              <w:ind w:left="-605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4" w:type="dxa"/>
          </w:tcPr>
          <w:p w:rsidR="000478DE" w:rsidRPr="003A5A0C" w:rsidRDefault="000478DE" w:rsidP="002C5DEB">
            <w:pPr>
              <w:ind w:left="-605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0478DE" w:rsidRDefault="000478DE" w:rsidP="002C5DEB">
            <w:pPr>
              <w:ind w:left="-596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0478DE" w:rsidRDefault="000478DE" w:rsidP="002C5DEB">
            <w:pPr>
              <w:ind w:left="-596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0478DE" w:rsidRDefault="000478DE" w:rsidP="002C5DEB">
            <w:pPr>
              <w:ind w:left="-596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478DE" w:rsidRPr="003A5A0C" w:rsidTr="000478DE">
        <w:trPr>
          <w:trHeight w:val="303"/>
        </w:trPr>
        <w:tc>
          <w:tcPr>
            <w:tcW w:w="2377" w:type="dxa"/>
            <w:tcBorders>
              <w:right w:val="single" w:sz="4" w:space="0" w:color="auto"/>
            </w:tcBorders>
          </w:tcPr>
          <w:p w:rsidR="000478DE" w:rsidRPr="003A5A0C" w:rsidRDefault="000478DE" w:rsidP="002C5DE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Кол-во несовершеннолетних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0478DE" w:rsidRPr="003A5A0C" w:rsidRDefault="000478DE" w:rsidP="002C5DEB">
            <w:pPr>
              <w:ind w:left="-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3A5A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0478DE" w:rsidRPr="003A5A0C" w:rsidRDefault="000478DE" w:rsidP="002C5DEB">
            <w:pPr>
              <w:ind w:left="-675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" w:type="dxa"/>
          </w:tcPr>
          <w:p w:rsidR="000478DE" w:rsidRPr="003A5A0C" w:rsidRDefault="000478DE" w:rsidP="002C5DEB">
            <w:pPr>
              <w:ind w:left="-605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</w:tcPr>
          <w:p w:rsidR="000478DE" w:rsidRPr="003A5A0C" w:rsidRDefault="000478DE" w:rsidP="002C5DEB">
            <w:pPr>
              <w:ind w:left="-534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</w:tcPr>
          <w:p w:rsidR="000478DE" w:rsidRPr="003A5A0C" w:rsidRDefault="000478DE" w:rsidP="002C5DEB">
            <w:pPr>
              <w:ind w:left="-605" w:firstLine="567"/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" w:type="dxa"/>
          </w:tcPr>
          <w:p w:rsidR="000478DE" w:rsidRPr="003A5A0C" w:rsidRDefault="000478DE" w:rsidP="002C5DEB">
            <w:pPr>
              <w:ind w:left="-605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0478DE" w:rsidRDefault="000478DE" w:rsidP="002C5DEB">
            <w:pPr>
              <w:ind w:left="-596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0478DE" w:rsidRDefault="000478DE" w:rsidP="002C5DEB">
            <w:pPr>
              <w:ind w:left="-596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0478DE" w:rsidRDefault="00C11BF2" w:rsidP="002C5DEB">
            <w:pPr>
              <w:ind w:left="-596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0478DE" w:rsidRPr="000478DE" w:rsidRDefault="000478DE" w:rsidP="000478DE">
      <w:pPr>
        <w:spacing w:after="0" w:line="240" w:lineRule="auto"/>
        <w:ind w:firstLine="567"/>
        <w:jc w:val="both"/>
        <w:rPr>
          <w:rStyle w:val="210pt"/>
          <w:rFonts w:eastAsiaTheme="minorEastAsia"/>
          <w:b w:val="0"/>
          <w:sz w:val="24"/>
          <w:szCs w:val="24"/>
        </w:rPr>
      </w:pPr>
      <w:r w:rsidRPr="000478DE">
        <w:rPr>
          <w:rStyle w:val="210pt"/>
          <w:rFonts w:eastAsiaTheme="minorEastAsia"/>
          <w:b w:val="0"/>
          <w:sz w:val="24"/>
          <w:szCs w:val="24"/>
        </w:rPr>
        <w:t xml:space="preserve">На профилактическом учете в ПДН и  КДН и ЗП  в начале 2023 года состояло 5 </w:t>
      </w:r>
    </w:p>
    <w:p w:rsidR="000478DE" w:rsidRDefault="000478DE" w:rsidP="000478DE">
      <w:pPr>
        <w:spacing w:after="0" w:line="240" w:lineRule="auto"/>
        <w:jc w:val="both"/>
        <w:rPr>
          <w:rStyle w:val="210pt"/>
          <w:rFonts w:eastAsiaTheme="minorEastAsia"/>
          <w:b w:val="0"/>
          <w:sz w:val="24"/>
          <w:szCs w:val="24"/>
        </w:rPr>
      </w:pPr>
      <w:r w:rsidRPr="000478DE">
        <w:rPr>
          <w:rStyle w:val="210pt"/>
          <w:rFonts w:eastAsiaTheme="minorEastAsia"/>
          <w:b w:val="0"/>
          <w:sz w:val="24"/>
          <w:szCs w:val="24"/>
        </w:rPr>
        <w:t>подростков,   в конце года 3 подростка. За 2023 год на учет поставлено 3 подростка, снято с учета 5 подростков. Всего в течении 2023 года индивидуально-профилактическая работа проводилась с 8 подростками состоящими на учете.</w:t>
      </w:r>
    </w:p>
    <w:p w:rsidR="000478DE" w:rsidRPr="000478DE" w:rsidRDefault="000478DE" w:rsidP="000478DE">
      <w:pPr>
        <w:spacing w:after="0" w:line="240" w:lineRule="auto"/>
        <w:jc w:val="both"/>
        <w:rPr>
          <w:rStyle w:val="210pt"/>
          <w:rFonts w:eastAsiaTheme="minorEastAsia"/>
          <w:b w:val="0"/>
          <w:sz w:val="24"/>
          <w:szCs w:val="24"/>
        </w:rPr>
      </w:pPr>
      <w:r w:rsidRPr="000478DE">
        <w:rPr>
          <w:rStyle w:val="210pt"/>
          <w:rFonts w:eastAsiaTheme="minorEastAsia"/>
          <w:b w:val="0"/>
          <w:sz w:val="24"/>
          <w:szCs w:val="24"/>
        </w:rPr>
        <w:t xml:space="preserve">          На каждого подростка заведены личные дела, куда собирается весь материал о работе с несовершеннолетним.</w:t>
      </w:r>
    </w:p>
    <w:p w:rsidR="000478DE" w:rsidRDefault="000478DE" w:rsidP="000478DE">
      <w:pPr>
        <w:spacing w:after="0" w:line="240" w:lineRule="auto"/>
        <w:jc w:val="both"/>
        <w:rPr>
          <w:rStyle w:val="210pt"/>
          <w:rFonts w:eastAsiaTheme="minorEastAsia"/>
          <w:b w:val="0"/>
          <w:sz w:val="24"/>
          <w:szCs w:val="24"/>
        </w:rPr>
      </w:pPr>
    </w:p>
    <w:tbl>
      <w:tblPr>
        <w:tblStyle w:val="a6"/>
        <w:tblW w:w="8897" w:type="dxa"/>
        <w:tblInd w:w="108" w:type="dxa"/>
        <w:tblLook w:val="04A0" w:firstRow="1" w:lastRow="0" w:firstColumn="1" w:lastColumn="0" w:noHBand="0" w:noVBand="1"/>
      </w:tblPr>
      <w:tblGrid>
        <w:gridCol w:w="2237"/>
        <w:gridCol w:w="871"/>
        <w:gridCol w:w="837"/>
        <w:gridCol w:w="892"/>
        <w:gridCol w:w="892"/>
        <w:gridCol w:w="656"/>
        <w:gridCol w:w="845"/>
        <w:gridCol w:w="857"/>
        <w:gridCol w:w="810"/>
      </w:tblGrid>
      <w:tr w:rsidR="000478DE" w:rsidRPr="00CC3DC2" w:rsidTr="002C5DEB">
        <w:trPr>
          <w:trHeight w:val="253"/>
        </w:trPr>
        <w:tc>
          <w:tcPr>
            <w:tcW w:w="2237" w:type="dxa"/>
            <w:tcBorders>
              <w:right w:val="single" w:sz="4" w:space="0" w:color="auto"/>
            </w:tcBorders>
          </w:tcPr>
          <w:p w:rsidR="000478DE" w:rsidRPr="00CC3DC2" w:rsidRDefault="000478DE" w:rsidP="002C5DEB">
            <w:pPr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0478DE" w:rsidRPr="00CC3DC2" w:rsidRDefault="000478DE" w:rsidP="002C5DEB">
            <w:pPr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37" w:type="dxa"/>
          </w:tcPr>
          <w:p w:rsidR="000478DE" w:rsidRPr="00CC3DC2" w:rsidRDefault="000478DE" w:rsidP="002C5DEB">
            <w:pPr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92" w:type="dxa"/>
          </w:tcPr>
          <w:p w:rsidR="000478DE" w:rsidRPr="00CC3DC2" w:rsidRDefault="000478DE" w:rsidP="002C5DEB">
            <w:pPr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92" w:type="dxa"/>
          </w:tcPr>
          <w:p w:rsidR="000478DE" w:rsidRPr="00CC3DC2" w:rsidRDefault="000478DE" w:rsidP="002C5DEB">
            <w:pPr>
              <w:ind w:firstLine="13"/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56" w:type="dxa"/>
          </w:tcPr>
          <w:p w:rsidR="000478DE" w:rsidRPr="00CC3DC2" w:rsidRDefault="000478DE" w:rsidP="002C5DEB">
            <w:pPr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45" w:type="dxa"/>
          </w:tcPr>
          <w:p w:rsidR="000478DE" w:rsidRPr="00CC3DC2" w:rsidRDefault="000478DE" w:rsidP="002C5DEB">
            <w:pPr>
              <w:ind w:firstLine="11"/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7" w:type="dxa"/>
          </w:tcPr>
          <w:p w:rsidR="000478DE" w:rsidRPr="00CC3DC2" w:rsidRDefault="000478DE" w:rsidP="002C5DEB">
            <w:pPr>
              <w:ind w:firstLine="11"/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10" w:type="dxa"/>
          </w:tcPr>
          <w:p w:rsidR="000478DE" w:rsidRPr="00CC3DC2" w:rsidRDefault="000478DE" w:rsidP="002C5DEB">
            <w:pPr>
              <w:ind w:firstLine="11"/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2023</w:t>
            </w:r>
          </w:p>
        </w:tc>
      </w:tr>
      <w:tr w:rsidR="000478DE" w:rsidRPr="00CC3DC2" w:rsidTr="002C5DEB">
        <w:trPr>
          <w:trHeight w:val="372"/>
        </w:trPr>
        <w:tc>
          <w:tcPr>
            <w:tcW w:w="2237" w:type="dxa"/>
            <w:tcBorders>
              <w:right w:val="single" w:sz="4" w:space="0" w:color="auto"/>
            </w:tcBorders>
          </w:tcPr>
          <w:p w:rsidR="000478DE" w:rsidRPr="00CC3DC2" w:rsidRDefault="000478DE" w:rsidP="002C5DEB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Кол-во н/л состоящих на учете  в КДН и ЗП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0478DE" w:rsidRPr="00CC3DC2" w:rsidRDefault="000478DE" w:rsidP="002C5DEB">
            <w:pPr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7" w:type="dxa"/>
          </w:tcPr>
          <w:p w:rsidR="000478DE" w:rsidRPr="00CC3DC2" w:rsidRDefault="000478DE" w:rsidP="002C5DEB">
            <w:pPr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2" w:type="dxa"/>
          </w:tcPr>
          <w:p w:rsidR="000478DE" w:rsidRPr="00CC3DC2" w:rsidRDefault="000478DE" w:rsidP="002C5DEB">
            <w:pPr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0478DE" w:rsidRPr="00CC3DC2" w:rsidRDefault="000478DE" w:rsidP="002C5DEB">
            <w:pPr>
              <w:ind w:firstLine="383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6" w:type="dxa"/>
          </w:tcPr>
          <w:p w:rsidR="000478DE" w:rsidRPr="00CC3DC2" w:rsidRDefault="000478DE" w:rsidP="002C5DE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5" w:type="dxa"/>
          </w:tcPr>
          <w:p w:rsidR="000478DE" w:rsidRPr="00CC3DC2" w:rsidRDefault="000478DE" w:rsidP="002C5DEB">
            <w:pPr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7" w:type="dxa"/>
          </w:tcPr>
          <w:p w:rsidR="000478DE" w:rsidRPr="00CC3DC2" w:rsidRDefault="000478DE" w:rsidP="002C5DEB">
            <w:pPr>
              <w:ind w:firstLine="130"/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0" w:type="dxa"/>
          </w:tcPr>
          <w:p w:rsidR="000478DE" w:rsidRPr="00CC3DC2" w:rsidRDefault="000478DE" w:rsidP="002C5DEB">
            <w:pPr>
              <w:ind w:firstLine="130"/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8</w:t>
            </w:r>
          </w:p>
        </w:tc>
      </w:tr>
      <w:tr w:rsidR="000478DE" w:rsidRPr="00CC3DC2" w:rsidTr="002C5DEB">
        <w:trPr>
          <w:trHeight w:val="274"/>
        </w:trPr>
        <w:tc>
          <w:tcPr>
            <w:tcW w:w="2237" w:type="dxa"/>
            <w:tcBorders>
              <w:right w:val="single" w:sz="4" w:space="0" w:color="auto"/>
            </w:tcBorders>
          </w:tcPr>
          <w:p w:rsidR="000478DE" w:rsidRPr="00CC3DC2" w:rsidRDefault="000478DE" w:rsidP="002C5DEB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Поставленных на учет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0478DE" w:rsidRPr="00CC3DC2" w:rsidRDefault="000478DE" w:rsidP="002C5DEB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7" w:type="dxa"/>
          </w:tcPr>
          <w:p w:rsidR="000478DE" w:rsidRPr="00CC3DC2" w:rsidRDefault="000478DE" w:rsidP="002C5DEB">
            <w:pPr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 xml:space="preserve">      6</w:t>
            </w:r>
          </w:p>
        </w:tc>
        <w:tc>
          <w:tcPr>
            <w:tcW w:w="892" w:type="dxa"/>
          </w:tcPr>
          <w:p w:rsidR="000478DE" w:rsidRPr="00CC3DC2" w:rsidRDefault="000478DE" w:rsidP="002C5DEB">
            <w:pPr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2" w:type="dxa"/>
          </w:tcPr>
          <w:p w:rsidR="000478DE" w:rsidRPr="00CC3DC2" w:rsidRDefault="000478DE" w:rsidP="002C5DEB">
            <w:pPr>
              <w:ind w:firstLine="383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0478DE" w:rsidRPr="00CC3DC2" w:rsidRDefault="000478DE" w:rsidP="002C5DE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</w:tcPr>
          <w:p w:rsidR="000478DE" w:rsidRPr="00CC3DC2" w:rsidRDefault="000478DE" w:rsidP="002C5DEB">
            <w:pPr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7" w:type="dxa"/>
          </w:tcPr>
          <w:p w:rsidR="000478DE" w:rsidRPr="00CC3DC2" w:rsidRDefault="000478DE" w:rsidP="002C5DEB">
            <w:pPr>
              <w:ind w:firstLine="271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0478DE" w:rsidRPr="00CC3DC2" w:rsidRDefault="000478DE" w:rsidP="002C5DEB">
            <w:pPr>
              <w:ind w:firstLine="271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3</w:t>
            </w:r>
          </w:p>
        </w:tc>
      </w:tr>
      <w:tr w:rsidR="000478DE" w:rsidRPr="00CC3DC2" w:rsidTr="002C5DEB">
        <w:trPr>
          <w:trHeight w:val="294"/>
        </w:trPr>
        <w:tc>
          <w:tcPr>
            <w:tcW w:w="2237" w:type="dxa"/>
            <w:tcBorders>
              <w:right w:val="single" w:sz="4" w:space="0" w:color="auto"/>
            </w:tcBorders>
          </w:tcPr>
          <w:p w:rsidR="000478DE" w:rsidRPr="00CC3DC2" w:rsidRDefault="000478DE" w:rsidP="002C5DEB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 xml:space="preserve">Снятых с учета, из </w:t>
            </w:r>
            <w:r w:rsidRPr="00CC3DC2">
              <w:rPr>
                <w:rFonts w:ascii="Times New Roman" w:hAnsi="Times New Roman" w:cs="Times New Roman"/>
              </w:rPr>
              <w:lastRenderedPageBreak/>
              <w:t>них: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0478DE" w:rsidRPr="00CC3DC2" w:rsidRDefault="000478DE" w:rsidP="002C5DEB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37" w:type="dxa"/>
          </w:tcPr>
          <w:p w:rsidR="000478DE" w:rsidRPr="00CC3DC2" w:rsidRDefault="000478DE" w:rsidP="002C5DEB">
            <w:pPr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 xml:space="preserve">      8</w:t>
            </w:r>
          </w:p>
        </w:tc>
        <w:tc>
          <w:tcPr>
            <w:tcW w:w="892" w:type="dxa"/>
          </w:tcPr>
          <w:p w:rsidR="000478DE" w:rsidRPr="00CC3DC2" w:rsidRDefault="000478DE" w:rsidP="002C5DEB">
            <w:pPr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2" w:type="dxa"/>
          </w:tcPr>
          <w:p w:rsidR="000478DE" w:rsidRPr="00CC3DC2" w:rsidRDefault="000478DE" w:rsidP="002C5DEB">
            <w:pPr>
              <w:ind w:firstLine="383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0478DE" w:rsidRPr="00CC3DC2" w:rsidRDefault="000478DE" w:rsidP="002C5DE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:rsidR="000478DE" w:rsidRPr="00CC3DC2" w:rsidRDefault="000478DE" w:rsidP="002C5DEB">
            <w:pPr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 xml:space="preserve">     6</w:t>
            </w:r>
          </w:p>
        </w:tc>
        <w:tc>
          <w:tcPr>
            <w:tcW w:w="857" w:type="dxa"/>
          </w:tcPr>
          <w:p w:rsidR="000478DE" w:rsidRPr="00CC3DC2" w:rsidRDefault="000478DE" w:rsidP="002C5DEB">
            <w:pPr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 xml:space="preserve">     4</w:t>
            </w:r>
          </w:p>
        </w:tc>
        <w:tc>
          <w:tcPr>
            <w:tcW w:w="810" w:type="dxa"/>
          </w:tcPr>
          <w:p w:rsidR="000478DE" w:rsidRPr="00CC3DC2" w:rsidRDefault="000478DE" w:rsidP="002C5DEB">
            <w:pPr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5</w:t>
            </w:r>
          </w:p>
        </w:tc>
      </w:tr>
      <w:tr w:rsidR="000478DE" w:rsidRPr="00CC3DC2" w:rsidTr="002C5DEB">
        <w:trPr>
          <w:trHeight w:val="268"/>
        </w:trPr>
        <w:tc>
          <w:tcPr>
            <w:tcW w:w="2237" w:type="dxa"/>
            <w:tcBorders>
              <w:right w:val="single" w:sz="4" w:space="0" w:color="auto"/>
            </w:tcBorders>
          </w:tcPr>
          <w:p w:rsidR="000478DE" w:rsidRPr="00CC3DC2" w:rsidRDefault="000478DE" w:rsidP="002C5DEB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lastRenderedPageBreak/>
              <w:t>по причине улучшения ситуации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0478DE" w:rsidRPr="00CC3DC2" w:rsidRDefault="000478DE" w:rsidP="002C5DEB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7" w:type="dxa"/>
          </w:tcPr>
          <w:p w:rsidR="000478DE" w:rsidRPr="00CC3DC2" w:rsidRDefault="000478DE" w:rsidP="002C5DEB">
            <w:pPr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 xml:space="preserve">      6</w:t>
            </w:r>
          </w:p>
        </w:tc>
        <w:tc>
          <w:tcPr>
            <w:tcW w:w="892" w:type="dxa"/>
          </w:tcPr>
          <w:p w:rsidR="000478DE" w:rsidRPr="00CC3DC2" w:rsidRDefault="000478DE" w:rsidP="002C5DEB">
            <w:pPr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2" w:type="dxa"/>
          </w:tcPr>
          <w:p w:rsidR="000478DE" w:rsidRPr="00CC3DC2" w:rsidRDefault="000478DE" w:rsidP="002C5DEB">
            <w:pPr>
              <w:ind w:firstLine="383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0478DE" w:rsidRPr="00CC3DC2" w:rsidRDefault="000478DE" w:rsidP="002C5DE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5" w:type="dxa"/>
          </w:tcPr>
          <w:p w:rsidR="000478DE" w:rsidRPr="00CC3DC2" w:rsidRDefault="000478DE" w:rsidP="002C5DEB">
            <w:pPr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 xml:space="preserve">     5</w:t>
            </w:r>
          </w:p>
        </w:tc>
        <w:tc>
          <w:tcPr>
            <w:tcW w:w="857" w:type="dxa"/>
          </w:tcPr>
          <w:p w:rsidR="000478DE" w:rsidRPr="00CC3DC2" w:rsidRDefault="000478DE" w:rsidP="002C5DEB">
            <w:pPr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 xml:space="preserve">     3</w:t>
            </w:r>
          </w:p>
        </w:tc>
        <w:tc>
          <w:tcPr>
            <w:tcW w:w="810" w:type="dxa"/>
          </w:tcPr>
          <w:p w:rsidR="000478DE" w:rsidRPr="00CC3DC2" w:rsidRDefault="000478DE" w:rsidP="002C5DEB">
            <w:pPr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4</w:t>
            </w:r>
          </w:p>
        </w:tc>
      </w:tr>
      <w:tr w:rsidR="000478DE" w:rsidRPr="00CC3DC2" w:rsidTr="002C5DEB">
        <w:trPr>
          <w:trHeight w:val="313"/>
        </w:trPr>
        <w:tc>
          <w:tcPr>
            <w:tcW w:w="2237" w:type="dxa"/>
            <w:tcBorders>
              <w:right w:val="single" w:sz="4" w:space="0" w:color="auto"/>
            </w:tcBorders>
          </w:tcPr>
          <w:p w:rsidR="000478DE" w:rsidRPr="00CC3DC2" w:rsidRDefault="000478DE" w:rsidP="002C5DEB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иная причина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0478DE" w:rsidRPr="00CC3DC2" w:rsidRDefault="000478DE" w:rsidP="002C5DEB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7" w:type="dxa"/>
          </w:tcPr>
          <w:p w:rsidR="000478DE" w:rsidRPr="00CC3DC2" w:rsidRDefault="000478DE" w:rsidP="002C5DEB">
            <w:pPr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 xml:space="preserve">      2</w:t>
            </w:r>
          </w:p>
        </w:tc>
        <w:tc>
          <w:tcPr>
            <w:tcW w:w="892" w:type="dxa"/>
          </w:tcPr>
          <w:p w:rsidR="000478DE" w:rsidRPr="00CC3DC2" w:rsidRDefault="000478DE" w:rsidP="002C5DEB">
            <w:pPr>
              <w:jc w:val="center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</w:tcPr>
          <w:p w:rsidR="000478DE" w:rsidRPr="00CC3DC2" w:rsidRDefault="000478DE" w:rsidP="002C5DEB">
            <w:pPr>
              <w:ind w:firstLine="383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0478DE" w:rsidRPr="00CC3DC2" w:rsidRDefault="000478DE" w:rsidP="002C5DE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:rsidR="000478DE" w:rsidRPr="00CC3DC2" w:rsidRDefault="000478DE" w:rsidP="002C5DEB">
            <w:pPr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857" w:type="dxa"/>
          </w:tcPr>
          <w:p w:rsidR="000478DE" w:rsidRPr="00CC3DC2" w:rsidRDefault="000478DE" w:rsidP="002C5DEB">
            <w:pPr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810" w:type="dxa"/>
          </w:tcPr>
          <w:p w:rsidR="000478DE" w:rsidRPr="00CC3DC2" w:rsidRDefault="000478DE" w:rsidP="002C5DEB">
            <w:pPr>
              <w:jc w:val="both"/>
              <w:rPr>
                <w:rFonts w:ascii="Times New Roman" w:hAnsi="Times New Roman" w:cs="Times New Roman"/>
              </w:rPr>
            </w:pPr>
            <w:r w:rsidRPr="00CC3DC2">
              <w:rPr>
                <w:rFonts w:ascii="Times New Roman" w:hAnsi="Times New Roman" w:cs="Times New Roman"/>
              </w:rPr>
              <w:t>1</w:t>
            </w:r>
          </w:p>
        </w:tc>
      </w:tr>
    </w:tbl>
    <w:p w:rsidR="000478DE" w:rsidRPr="003A5A0C" w:rsidRDefault="000478DE" w:rsidP="000478DE">
      <w:pPr>
        <w:spacing w:after="0" w:line="240" w:lineRule="auto"/>
        <w:jc w:val="both"/>
        <w:rPr>
          <w:rStyle w:val="210pt"/>
          <w:rFonts w:eastAsiaTheme="minorEastAsia"/>
          <w:b w:val="0"/>
          <w:sz w:val="24"/>
          <w:szCs w:val="24"/>
        </w:rPr>
      </w:pPr>
    </w:p>
    <w:p w:rsidR="003A560A" w:rsidRPr="00A75580" w:rsidRDefault="003A560A" w:rsidP="00384A3B">
      <w:pPr>
        <w:spacing w:after="0" w:line="240" w:lineRule="auto"/>
        <w:ind w:firstLine="708"/>
        <w:jc w:val="both"/>
        <w:rPr>
          <w:rStyle w:val="210pt"/>
          <w:rFonts w:eastAsiaTheme="minorEastAsia"/>
          <w:b w:val="0"/>
          <w:color w:val="auto"/>
          <w:sz w:val="22"/>
          <w:szCs w:val="22"/>
        </w:rPr>
      </w:pPr>
    </w:p>
    <w:p w:rsidR="00752D0A" w:rsidRPr="003D753B" w:rsidRDefault="00752D0A" w:rsidP="00595538">
      <w:pPr>
        <w:pStyle w:val="20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sz w:val="24"/>
          <w:szCs w:val="24"/>
        </w:rPr>
      </w:pPr>
      <w:r w:rsidRPr="003D753B">
        <w:rPr>
          <w:b/>
          <w:sz w:val="24"/>
          <w:szCs w:val="24"/>
        </w:rPr>
        <w:t>Работа комиссии с материалами об административных правонарушениях.</w:t>
      </w:r>
    </w:p>
    <w:p w:rsidR="00C66E4A" w:rsidRPr="00CA7392" w:rsidRDefault="00752D0A" w:rsidP="00CA7392">
      <w:pPr>
        <w:pStyle w:val="20"/>
        <w:spacing w:after="0" w:line="240" w:lineRule="auto"/>
        <w:ind w:firstLine="567"/>
        <w:jc w:val="both"/>
        <w:rPr>
          <w:sz w:val="24"/>
          <w:szCs w:val="24"/>
        </w:rPr>
      </w:pPr>
      <w:r w:rsidRPr="00CA7392">
        <w:rPr>
          <w:sz w:val="24"/>
          <w:szCs w:val="24"/>
        </w:rPr>
        <w:t>Значительное место в деятельности комиссии</w:t>
      </w:r>
      <w:r w:rsidR="00C66E4A" w:rsidRPr="00CA7392">
        <w:rPr>
          <w:sz w:val="24"/>
          <w:szCs w:val="24"/>
        </w:rPr>
        <w:t xml:space="preserve"> </w:t>
      </w:r>
      <w:r w:rsidR="000C0ADC" w:rsidRPr="00CA7392">
        <w:rPr>
          <w:sz w:val="24"/>
          <w:szCs w:val="24"/>
        </w:rPr>
        <w:t>составляет работа</w:t>
      </w:r>
      <w:r w:rsidRPr="00CA7392">
        <w:rPr>
          <w:sz w:val="24"/>
          <w:szCs w:val="24"/>
        </w:rPr>
        <w:t xml:space="preserve"> с административными</w:t>
      </w:r>
      <w:r w:rsidR="0033596B" w:rsidRPr="00CA7392">
        <w:rPr>
          <w:sz w:val="24"/>
          <w:szCs w:val="24"/>
        </w:rPr>
        <w:t xml:space="preserve"> </w:t>
      </w:r>
      <w:r w:rsidRPr="00CA7392">
        <w:rPr>
          <w:sz w:val="24"/>
          <w:szCs w:val="24"/>
        </w:rPr>
        <w:t>мат</w:t>
      </w:r>
      <w:r w:rsidR="0033596B" w:rsidRPr="00CA7392">
        <w:rPr>
          <w:sz w:val="24"/>
          <w:szCs w:val="24"/>
        </w:rPr>
        <w:t xml:space="preserve">ериалами. </w:t>
      </w:r>
    </w:p>
    <w:p w:rsidR="00C66E4A" w:rsidRPr="00CA7392" w:rsidRDefault="00C3654A" w:rsidP="00CA7392">
      <w:pPr>
        <w:pStyle w:val="2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2023</w:t>
      </w:r>
      <w:r w:rsidR="00C66E4A" w:rsidRPr="00CA7392">
        <w:rPr>
          <w:sz w:val="24"/>
          <w:szCs w:val="24"/>
        </w:rPr>
        <w:t xml:space="preserve"> году рассм</w:t>
      </w:r>
      <w:r>
        <w:rPr>
          <w:sz w:val="24"/>
          <w:szCs w:val="24"/>
        </w:rPr>
        <w:t>отрено 44</w:t>
      </w:r>
      <w:r w:rsidR="005308D1" w:rsidRPr="00CA7392">
        <w:rPr>
          <w:sz w:val="24"/>
          <w:szCs w:val="24"/>
        </w:rPr>
        <w:t xml:space="preserve"> материала</w:t>
      </w:r>
      <w:r w:rsidR="004D282F" w:rsidRPr="00CA7392">
        <w:rPr>
          <w:sz w:val="24"/>
          <w:szCs w:val="24"/>
        </w:rPr>
        <w:t xml:space="preserve"> об административных </w:t>
      </w:r>
      <w:r>
        <w:rPr>
          <w:sz w:val="24"/>
          <w:szCs w:val="24"/>
        </w:rPr>
        <w:t>правонарушениях: 33</w:t>
      </w:r>
      <w:r w:rsidR="009772BA" w:rsidRPr="00CA7392">
        <w:rPr>
          <w:sz w:val="24"/>
          <w:szCs w:val="24"/>
        </w:rPr>
        <w:t xml:space="preserve"> из них</w:t>
      </w:r>
      <w:r w:rsidR="004D282F" w:rsidRPr="00CA7392">
        <w:rPr>
          <w:sz w:val="24"/>
          <w:szCs w:val="24"/>
        </w:rPr>
        <w:t xml:space="preserve"> составлены по ч.1 ст. 5.35 КоАП РФ в отношении родителей</w:t>
      </w:r>
      <w:r w:rsidR="00C66E4A" w:rsidRPr="00CA7392">
        <w:rPr>
          <w:sz w:val="24"/>
          <w:szCs w:val="24"/>
        </w:rPr>
        <w:t xml:space="preserve"> (законных представителей)</w:t>
      </w:r>
      <w:r w:rsidR="004D282F" w:rsidRPr="00CA7392">
        <w:rPr>
          <w:sz w:val="24"/>
          <w:szCs w:val="24"/>
        </w:rPr>
        <w:t>, ненадлежащим образом исполняющих обязанности по воспитанию</w:t>
      </w:r>
      <w:r w:rsidR="00A75580" w:rsidRPr="00CA7392">
        <w:rPr>
          <w:sz w:val="24"/>
          <w:szCs w:val="24"/>
        </w:rPr>
        <w:t xml:space="preserve"> и заботе о  несовершеннолетних</w:t>
      </w:r>
      <w:r w:rsidR="00CF5158" w:rsidRPr="00CA7392">
        <w:rPr>
          <w:sz w:val="24"/>
          <w:szCs w:val="24"/>
        </w:rPr>
        <w:t>,</w:t>
      </w:r>
      <w:r w:rsidR="0011663F" w:rsidRPr="00CA7392">
        <w:rPr>
          <w:sz w:val="24"/>
          <w:szCs w:val="24"/>
        </w:rPr>
        <w:t xml:space="preserve"> </w:t>
      </w:r>
      <w:r w:rsidR="009010AC" w:rsidRPr="00CA7392">
        <w:rPr>
          <w:sz w:val="24"/>
          <w:szCs w:val="24"/>
        </w:rPr>
        <w:t xml:space="preserve">   </w:t>
      </w:r>
      <w:r>
        <w:rPr>
          <w:sz w:val="24"/>
          <w:szCs w:val="24"/>
        </w:rPr>
        <w:t>11</w:t>
      </w:r>
      <w:r w:rsidR="009772BA" w:rsidRPr="00CA7392">
        <w:rPr>
          <w:sz w:val="24"/>
          <w:szCs w:val="24"/>
        </w:rPr>
        <w:t xml:space="preserve"> м</w:t>
      </w:r>
      <w:r w:rsidR="00543840" w:rsidRPr="00CA7392">
        <w:rPr>
          <w:sz w:val="24"/>
          <w:szCs w:val="24"/>
        </w:rPr>
        <w:t>атериал</w:t>
      </w:r>
      <w:r w:rsidR="00595538">
        <w:rPr>
          <w:sz w:val="24"/>
          <w:szCs w:val="24"/>
        </w:rPr>
        <w:t xml:space="preserve">ов </w:t>
      </w:r>
      <w:r w:rsidR="00C66E4A" w:rsidRPr="00CA7392">
        <w:rPr>
          <w:sz w:val="24"/>
          <w:szCs w:val="24"/>
        </w:rPr>
        <w:t xml:space="preserve"> на несовершеннолетних</w:t>
      </w:r>
      <w:r w:rsidR="00595538">
        <w:rPr>
          <w:sz w:val="24"/>
          <w:szCs w:val="24"/>
        </w:rPr>
        <w:t>:</w:t>
      </w:r>
      <w:r w:rsidR="00543840" w:rsidRPr="00CA7392">
        <w:rPr>
          <w:sz w:val="24"/>
          <w:szCs w:val="24"/>
        </w:rPr>
        <w:t xml:space="preserve"> по  ч.1ст.</w:t>
      </w:r>
      <w:r w:rsidR="009772BA" w:rsidRPr="00CA7392">
        <w:rPr>
          <w:sz w:val="24"/>
          <w:szCs w:val="24"/>
        </w:rPr>
        <w:t xml:space="preserve"> 12.7</w:t>
      </w:r>
      <w:r w:rsidR="00C66E4A" w:rsidRPr="00CA7392">
        <w:rPr>
          <w:sz w:val="24"/>
          <w:szCs w:val="24"/>
        </w:rPr>
        <w:t xml:space="preserve">,  </w:t>
      </w:r>
      <w:r w:rsidR="00595538">
        <w:rPr>
          <w:sz w:val="24"/>
          <w:szCs w:val="24"/>
        </w:rPr>
        <w:t>по ч.2</w:t>
      </w:r>
      <w:r>
        <w:rPr>
          <w:sz w:val="24"/>
          <w:szCs w:val="24"/>
        </w:rPr>
        <w:t>.ст.12.37</w:t>
      </w:r>
      <w:r w:rsidR="00203174" w:rsidRPr="00CA7392">
        <w:rPr>
          <w:sz w:val="24"/>
          <w:szCs w:val="24"/>
        </w:rPr>
        <w:t>,</w:t>
      </w:r>
      <w:r w:rsidR="00E167E3" w:rsidRPr="00CA73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ч.1 ст. 12.1, ч.1 ст.6.24, ст. 6.1.1 </w:t>
      </w:r>
      <w:r w:rsidR="00203174" w:rsidRPr="00CA7392">
        <w:rPr>
          <w:sz w:val="24"/>
          <w:szCs w:val="24"/>
        </w:rPr>
        <w:t xml:space="preserve"> </w:t>
      </w:r>
      <w:r w:rsidR="00595538">
        <w:rPr>
          <w:sz w:val="24"/>
          <w:szCs w:val="24"/>
        </w:rPr>
        <w:t xml:space="preserve"> КоАП РФ.</w:t>
      </w:r>
    </w:p>
    <w:p w:rsidR="004B468C" w:rsidRPr="00A75580" w:rsidRDefault="004B468C" w:rsidP="004B468C">
      <w:pPr>
        <w:pStyle w:val="20"/>
        <w:spacing w:after="0" w:line="240" w:lineRule="auto"/>
        <w:ind w:firstLine="708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96"/>
        <w:gridCol w:w="739"/>
        <w:gridCol w:w="656"/>
        <w:gridCol w:w="656"/>
        <w:gridCol w:w="656"/>
        <w:gridCol w:w="656"/>
        <w:gridCol w:w="656"/>
        <w:gridCol w:w="656"/>
      </w:tblGrid>
      <w:tr w:rsidR="00D15427" w:rsidRPr="00A75580" w:rsidTr="00C3654A">
        <w:trPr>
          <w:trHeight w:val="150"/>
        </w:trPr>
        <w:tc>
          <w:tcPr>
            <w:tcW w:w="4896" w:type="dxa"/>
          </w:tcPr>
          <w:p w:rsidR="00D15427" w:rsidRPr="00A75580" w:rsidRDefault="00D15427" w:rsidP="006D2C35">
            <w:pPr>
              <w:pStyle w:val="20"/>
              <w:spacing w:after="0" w:line="240" w:lineRule="auto"/>
              <w:ind w:firstLine="708"/>
              <w:jc w:val="both"/>
            </w:pPr>
            <w:r w:rsidRPr="00A75580">
              <w:t>из них</w:t>
            </w:r>
          </w:p>
        </w:tc>
        <w:tc>
          <w:tcPr>
            <w:tcW w:w="739" w:type="dxa"/>
          </w:tcPr>
          <w:p w:rsidR="00D15427" w:rsidRPr="00A75580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A75580">
              <w:t>2017</w:t>
            </w:r>
          </w:p>
        </w:tc>
        <w:tc>
          <w:tcPr>
            <w:tcW w:w="656" w:type="dxa"/>
          </w:tcPr>
          <w:p w:rsidR="00D15427" w:rsidRPr="00A75580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A75580">
              <w:t>2018</w:t>
            </w:r>
          </w:p>
        </w:tc>
        <w:tc>
          <w:tcPr>
            <w:tcW w:w="656" w:type="dxa"/>
          </w:tcPr>
          <w:p w:rsidR="00D15427" w:rsidRPr="00A75580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2019</w:t>
            </w: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2020</w:t>
            </w: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2021</w:t>
            </w: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2022</w:t>
            </w: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2023</w:t>
            </w:r>
          </w:p>
        </w:tc>
      </w:tr>
      <w:tr w:rsidR="00D15427" w:rsidRPr="00A75580" w:rsidTr="00C3654A">
        <w:trPr>
          <w:trHeight w:val="150"/>
        </w:trPr>
        <w:tc>
          <w:tcPr>
            <w:tcW w:w="489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4B468C">
              <w:t xml:space="preserve"> ч. 1 ст. 5.35 КоАП РФ</w:t>
            </w:r>
            <w:r>
              <w:t xml:space="preserve"> н</w:t>
            </w:r>
            <w:r w:rsidRPr="004B468C">
              <w:t>енадлежащее исполнение обязанностей по содержанию, воспитанию несовершеннолетних</w:t>
            </w:r>
          </w:p>
        </w:tc>
        <w:tc>
          <w:tcPr>
            <w:tcW w:w="739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4B468C">
              <w:t>35</w:t>
            </w: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4B468C">
              <w:t>33</w:t>
            </w: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4B468C">
              <w:t>22</w:t>
            </w: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45</w:t>
            </w: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32</w:t>
            </w: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26</w:t>
            </w: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33</w:t>
            </w:r>
          </w:p>
        </w:tc>
      </w:tr>
      <w:tr w:rsidR="00D15427" w:rsidRPr="00A75580" w:rsidTr="00C3654A">
        <w:trPr>
          <w:trHeight w:val="888"/>
        </w:trPr>
        <w:tc>
          <w:tcPr>
            <w:tcW w:w="489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4B468C">
              <w:t xml:space="preserve"> ч.1 ст. 20.20 КоАП РФ потребление (распитие) алкогольной продукции в местах, запрещенных федеральным законом;</w:t>
            </w:r>
          </w:p>
        </w:tc>
        <w:tc>
          <w:tcPr>
            <w:tcW w:w="739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4B468C">
              <w:t>5</w:t>
            </w: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4B468C">
              <w:t>2</w:t>
            </w: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4B468C">
              <w:t>0</w:t>
            </w: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0</w:t>
            </w:r>
          </w:p>
        </w:tc>
      </w:tr>
      <w:tr w:rsidR="00D15427" w:rsidRPr="00A75580" w:rsidTr="00C3654A">
        <w:trPr>
          <w:trHeight w:val="789"/>
        </w:trPr>
        <w:tc>
          <w:tcPr>
            <w:tcW w:w="489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 xml:space="preserve"> ч. 1 ст. 12.7 КоАП РФ у</w:t>
            </w:r>
            <w:r w:rsidRPr="004B468C">
              <w:t>правление транспортным средством, не имея права управления транспортным средством</w:t>
            </w:r>
          </w:p>
        </w:tc>
        <w:tc>
          <w:tcPr>
            <w:tcW w:w="739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4B468C">
              <w:t>1</w:t>
            </w: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4B468C">
              <w:t>3</w:t>
            </w: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4B468C">
              <w:t>1</w:t>
            </w: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7</w:t>
            </w: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656" w:type="dxa"/>
          </w:tcPr>
          <w:p w:rsidR="00D15427" w:rsidRDefault="002C5DEB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4</w:t>
            </w:r>
          </w:p>
        </w:tc>
      </w:tr>
      <w:tr w:rsidR="00D15427" w:rsidRPr="00A75580" w:rsidTr="00C3654A">
        <w:trPr>
          <w:trHeight w:val="577"/>
        </w:trPr>
        <w:tc>
          <w:tcPr>
            <w:tcW w:w="489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4B468C">
              <w:t xml:space="preserve"> ч. 5 ст. 11.1 КоАП РФ проход по железнодорожным путям в неустановленном месте</w:t>
            </w:r>
          </w:p>
        </w:tc>
        <w:tc>
          <w:tcPr>
            <w:tcW w:w="739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4B468C">
              <w:t>1</w:t>
            </w: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4B468C">
              <w:t>1</w:t>
            </w: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4B468C">
              <w:t>0</w:t>
            </w: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Default="002C5DEB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0</w:t>
            </w:r>
          </w:p>
        </w:tc>
      </w:tr>
      <w:tr w:rsidR="00D15427" w:rsidRPr="00A75580" w:rsidTr="00C3654A">
        <w:trPr>
          <w:trHeight w:val="759"/>
        </w:trPr>
        <w:tc>
          <w:tcPr>
            <w:tcW w:w="4896" w:type="dxa"/>
          </w:tcPr>
          <w:p w:rsidR="00D15427" w:rsidRPr="004B468C" w:rsidRDefault="00D15427" w:rsidP="005F443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468C">
              <w:rPr>
                <w:rFonts w:ascii="Times New Roman" w:hAnsi="Times New Roman" w:cs="Times New Roman"/>
                <w:sz w:val="22"/>
                <w:szCs w:val="22"/>
              </w:rPr>
              <w:t xml:space="preserve"> ч. 1 ст.6.10 КоАП РФ вовлечение несовершеннолетнего в употребление алкогольной и спиртосодержащей продукции</w:t>
            </w:r>
          </w:p>
        </w:tc>
        <w:tc>
          <w:tcPr>
            <w:tcW w:w="739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4B468C">
              <w:t>1</w:t>
            </w: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4B468C">
              <w:t>0</w:t>
            </w: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4B468C">
              <w:t>0</w:t>
            </w: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Default="002C5DEB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0</w:t>
            </w:r>
          </w:p>
        </w:tc>
      </w:tr>
      <w:tr w:rsidR="00D15427" w:rsidRPr="00A75580" w:rsidTr="00C3654A">
        <w:trPr>
          <w:trHeight w:val="1386"/>
        </w:trPr>
        <w:tc>
          <w:tcPr>
            <w:tcW w:w="4896" w:type="dxa"/>
          </w:tcPr>
          <w:p w:rsidR="00D15427" w:rsidRPr="004B468C" w:rsidRDefault="00D15427" w:rsidP="004B468C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468C">
              <w:rPr>
                <w:rFonts w:ascii="Times New Roman" w:hAnsi="Times New Roman" w:cs="Times New Roman"/>
              </w:rPr>
              <w:t xml:space="preserve"> ч.1 ст. 6.24 КоАП РФ – нарушение установленного федеральным </w:t>
            </w:r>
            <w:hyperlink r:id="rId12" w:history="1">
              <w:r w:rsidRPr="004B468C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4B468C">
              <w:rPr>
                <w:rFonts w:ascii="Times New Roman" w:hAnsi="Times New Roman" w:cs="Times New Roman"/>
              </w:rPr>
              <w:t xml:space="preserve"> запрета курения табака на отдельных территориях, в помещениях и на объектах, за исключением случаев, предусмотренных </w:t>
            </w:r>
            <w:hyperlink w:anchor="Par5" w:history="1">
              <w:r w:rsidRPr="004B468C">
                <w:rPr>
                  <w:rFonts w:ascii="Times New Roman" w:hAnsi="Times New Roman" w:cs="Times New Roman"/>
                  <w:color w:val="0000FF"/>
                </w:rPr>
                <w:t>частью 2</w:t>
              </w:r>
            </w:hyperlink>
            <w:r w:rsidRPr="004B468C">
              <w:rPr>
                <w:rFonts w:ascii="Times New Roman" w:hAnsi="Times New Roman" w:cs="Times New Roman"/>
              </w:rPr>
              <w:t xml:space="preserve"> настоящей статьи</w:t>
            </w:r>
          </w:p>
        </w:tc>
        <w:tc>
          <w:tcPr>
            <w:tcW w:w="739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4B468C">
              <w:t>0</w:t>
            </w: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4B468C">
              <w:t>0</w:t>
            </w: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4B468C">
              <w:t>3</w:t>
            </w: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Default="002C5DEB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1</w:t>
            </w:r>
          </w:p>
        </w:tc>
      </w:tr>
      <w:tr w:rsidR="00D15427" w:rsidRPr="00A75580" w:rsidTr="00C3654A">
        <w:trPr>
          <w:trHeight w:val="983"/>
        </w:trPr>
        <w:tc>
          <w:tcPr>
            <w:tcW w:w="4896" w:type="dxa"/>
          </w:tcPr>
          <w:p w:rsidR="00D15427" w:rsidRPr="004B468C" w:rsidRDefault="00D15427" w:rsidP="004B468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468C">
              <w:rPr>
                <w:rFonts w:ascii="Times New Roman" w:hAnsi="Times New Roman" w:cs="Times New Roman"/>
                <w:sz w:val="22"/>
                <w:szCs w:val="22"/>
              </w:rPr>
              <w:t xml:space="preserve"> ч.1 ст. 7.27 КоАП РФ –  мелкое хищение чужого имущества, стоимость которого не превышает одну тысячу рублей, путем кражи, мошенничества, присвоения или растраты</w:t>
            </w:r>
          </w:p>
        </w:tc>
        <w:tc>
          <w:tcPr>
            <w:tcW w:w="739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4B468C">
              <w:t>0</w:t>
            </w: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4B468C">
              <w:t>0</w:t>
            </w: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4B468C">
              <w:t>1</w:t>
            </w: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Default="002C5DEB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0</w:t>
            </w:r>
          </w:p>
        </w:tc>
      </w:tr>
      <w:tr w:rsidR="00D15427" w:rsidRPr="00A75580" w:rsidTr="00C3654A">
        <w:trPr>
          <w:trHeight w:val="1857"/>
        </w:trPr>
        <w:tc>
          <w:tcPr>
            <w:tcW w:w="4896" w:type="dxa"/>
          </w:tcPr>
          <w:p w:rsidR="00D15427" w:rsidRPr="004B468C" w:rsidRDefault="00D15427" w:rsidP="004B468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468C">
              <w:rPr>
                <w:rFonts w:ascii="Times New Roman" w:hAnsi="Times New Roman" w:cs="Times New Roman"/>
                <w:sz w:val="22"/>
                <w:szCs w:val="22"/>
              </w:rPr>
              <w:t xml:space="preserve"> ст. 19.16 КоАП РФ умышленные уничтожение или порча документа, удостоверяющего личность гражданина (паспорта), либо небрежное хранение документа, удостоверяющего личность гражданина (паспорта), повлекшее утрату документа, удостоверяющего личность гражданина (паспорта)</w:t>
            </w:r>
          </w:p>
        </w:tc>
        <w:tc>
          <w:tcPr>
            <w:tcW w:w="739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4B468C">
              <w:t>0</w:t>
            </w: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4B468C">
              <w:t>0</w:t>
            </w: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4B468C">
              <w:t>1</w:t>
            </w: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656" w:type="dxa"/>
          </w:tcPr>
          <w:p w:rsidR="00D15427" w:rsidRDefault="002C5DEB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0</w:t>
            </w:r>
          </w:p>
        </w:tc>
      </w:tr>
      <w:tr w:rsidR="00D15427" w:rsidRPr="00A75580" w:rsidTr="00C3654A">
        <w:trPr>
          <w:trHeight w:val="797"/>
        </w:trPr>
        <w:tc>
          <w:tcPr>
            <w:tcW w:w="4896" w:type="dxa"/>
          </w:tcPr>
          <w:p w:rsidR="00D15427" w:rsidRPr="004B468C" w:rsidRDefault="00D15427" w:rsidP="004B468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468C">
              <w:rPr>
                <w:rFonts w:ascii="Times New Roman" w:hAnsi="Times New Roman" w:cs="Times New Roman"/>
                <w:sz w:val="22"/>
                <w:szCs w:val="22"/>
              </w:rPr>
              <w:t xml:space="preserve"> ст. 20.21 КоАП РФ  - появление на улицах, стадионах, в скверах, парках, в транспортном средстве общего пользования, в других общественных местах в состоянии опьянения, </w:t>
            </w:r>
            <w:r w:rsidRPr="004B46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оскорбляющем человеческое достоинство и общественную нравственность</w:t>
            </w:r>
          </w:p>
        </w:tc>
        <w:tc>
          <w:tcPr>
            <w:tcW w:w="739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4B468C">
              <w:lastRenderedPageBreak/>
              <w:t>0</w:t>
            </w: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4B468C">
              <w:t>0</w:t>
            </w: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 w:rsidRPr="004B468C">
              <w:t>1</w:t>
            </w: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Default="002C5DEB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0</w:t>
            </w:r>
          </w:p>
        </w:tc>
      </w:tr>
      <w:tr w:rsidR="00D15427" w:rsidRPr="00A75580" w:rsidTr="00C3654A">
        <w:trPr>
          <w:trHeight w:val="797"/>
        </w:trPr>
        <w:tc>
          <w:tcPr>
            <w:tcW w:w="4896" w:type="dxa"/>
          </w:tcPr>
          <w:p w:rsidR="00D15427" w:rsidRPr="00CA7392" w:rsidRDefault="00D15427" w:rsidP="004B468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A73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ст. 12.1 ч.1  КоАП РФ –   </w:t>
            </w:r>
            <w:hyperlink r:id="rId13" w:history="1">
              <w:r w:rsidRPr="00CA7392">
                <w:rPr>
                  <w:rFonts w:ascii="Times New Roman" w:hAnsi="Times New Roman" w:cs="Times New Roman"/>
                  <w:sz w:val="22"/>
                  <w:szCs w:val="22"/>
                </w:rPr>
                <w:t>управление</w:t>
              </w:r>
            </w:hyperlink>
            <w:r w:rsidRPr="00CA7392">
              <w:rPr>
                <w:rFonts w:ascii="Times New Roman" w:hAnsi="Times New Roman" w:cs="Times New Roman"/>
                <w:sz w:val="22"/>
                <w:szCs w:val="22"/>
              </w:rPr>
              <w:t xml:space="preserve"> транспортным средством, не зарегистрированным в установленном порядке</w:t>
            </w:r>
          </w:p>
        </w:tc>
        <w:tc>
          <w:tcPr>
            <w:tcW w:w="739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Default="002C5DEB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2</w:t>
            </w:r>
          </w:p>
        </w:tc>
      </w:tr>
      <w:tr w:rsidR="00D15427" w:rsidRPr="00A75580" w:rsidTr="00C3654A">
        <w:trPr>
          <w:trHeight w:val="797"/>
        </w:trPr>
        <w:tc>
          <w:tcPr>
            <w:tcW w:w="4896" w:type="dxa"/>
          </w:tcPr>
          <w:p w:rsidR="00D15427" w:rsidRPr="00CA7392" w:rsidRDefault="00D15427" w:rsidP="004B468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A7392">
              <w:rPr>
                <w:rFonts w:ascii="Times New Roman" w:hAnsi="Times New Roman" w:cs="Times New Roman"/>
                <w:sz w:val="22"/>
                <w:szCs w:val="22"/>
              </w:rPr>
              <w:t>ст. 12.37 ч.2  КоАП РФ –  неисполнение владельцем транспортного средства установленной федеральным законом обязанности по страхованию своей гражданской ответственности, а равно управление транспортным средством, если такое обязательное страхование заведомо отсутствует</w:t>
            </w:r>
          </w:p>
        </w:tc>
        <w:tc>
          <w:tcPr>
            <w:tcW w:w="739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2C5DEB" w:rsidRDefault="002C5DEB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  <w:p w:rsidR="00D15427" w:rsidRPr="002C5DEB" w:rsidRDefault="002C5DEB" w:rsidP="002C5DEB">
            <w:r>
              <w:t>2</w:t>
            </w:r>
          </w:p>
        </w:tc>
      </w:tr>
      <w:tr w:rsidR="00D15427" w:rsidRPr="00A75580" w:rsidTr="00C3654A">
        <w:trPr>
          <w:trHeight w:val="797"/>
        </w:trPr>
        <w:tc>
          <w:tcPr>
            <w:tcW w:w="4896" w:type="dxa"/>
          </w:tcPr>
          <w:p w:rsidR="00D15427" w:rsidRPr="00CA7392" w:rsidRDefault="00D15427" w:rsidP="00E46446">
            <w:pPr>
              <w:jc w:val="both"/>
              <w:rPr>
                <w:rFonts w:ascii="Times New Roman" w:hAnsi="Times New Roman" w:cs="Times New Roman"/>
              </w:rPr>
            </w:pPr>
            <w:r w:rsidRPr="00CA7392">
              <w:rPr>
                <w:rFonts w:ascii="Times New Roman" w:hAnsi="Times New Roman" w:cs="Times New Roman"/>
              </w:rPr>
              <w:t xml:space="preserve">ч.2 ст.12.27 КоАП РФ - </w:t>
            </w:r>
            <w:r w:rsidRPr="00CA7392">
              <w:rPr>
                <w:rFonts w:ascii="Times New Roman" w:eastAsiaTheme="minorHAnsi" w:hAnsi="Times New Roman" w:cs="Times New Roman"/>
                <w:lang w:eastAsia="en-US"/>
              </w:rPr>
              <w:t xml:space="preserve">оставление водителем в нарушение </w:t>
            </w:r>
            <w:hyperlink r:id="rId14" w:history="1">
              <w:r w:rsidRPr="00CA7392">
                <w:rPr>
                  <w:rFonts w:ascii="Times New Roman" w:eastAsiaTheme="minorHAnsi" w:hAnsi="Times New Roman" w:cs="Times New Roman"/>
                  <w:lang w:eastAsia="en-US"/>
                </w:rPr>
                <w:t>Правил</w:t>
              </w:r>
            </w:hyperlink>
            <w:r w:rsidRPr="00CA7392">
              <w:rPr>
                <w:rFonts w:ascii="Times New Roman" w:eastAsiaTheme="minorHAnsi" w:hAnsi="Times New Roman" w:cs="Times New Roman"/>
                <w:lang w:eastAsia="en-US"/>
              </w:rPr>
      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      </w:r>
            <w:hyperlink r:id="rId15" w:history="1">
              <w:r w:rsidRPr="00CA7392">
                <w:rPr>
                  <w:rFonts w:ascii="Times New Roman" w:eastAsiaTheme="minorHAnsi" w:hAnsi="Times New Roman" w:cs="Times New Roman"/>
                  <w:lang w:eastAsia="en-US"/>
                </w:rPr>
                <w:t>деяния</w:t>
              </w:r>
            </w:hyperlink>
          </w:p>
        </w:tc>
        <w:tc>
          <w:tcPr>
            <w:tcW w:w="739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Default="002C5DEB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0</w:t>
            </w:r>
          </w:p>
        </w:tc>
      </w:tr>
      <w:tr w:rsidR="00D15427" w:rsidRPr="00A75580" w:rsidTr="00C3654A">
        <w:trPr>
          <w:trHeight w:val="797"/>
        </w:trPr>
        <w:tc>
          <w:tcPr>
            <w:tcW w:w="4896" w:type="dxa"/>
          </w:tcPr>
          <w:p w:rsidR="00D15427" w:rsidRPr="003764CA" w:rsidRDefault="00D15427" w:rsidP="00E4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4CA">
              <w:rPr>
                <w:rFonts w:ascii="Times New Roman" w:hAnsi="Times New Roman" w:cs="Times New Roman"/>
                <w:sz w:val="24"/>
                <w:szCs w:val="24"/>
              </w:rPr>
              <w:t xml:space="preserve">ст. 20.22 КоАП РФ - </w:t>
            </w:r>
            <w:r w:rsidRPr="003764CA">
              <w:rPr>
                <w:rFonts w:ascii="Times New Roman" w:hAnsi="Times New Roman" w:cs="Times New Roman"/>
              </w:rPr>
              <w:t>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психоактивных веществ или одурманивающих веществ</w:t>
            </w:r>
          </w:p>
        </w:tc>
        <w:tc>
          <w:tcPr>
            <w:tcW w:w="739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Default="002C5DEB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0</w:t>
            </w:r>
          </w:p>
        </w:tc>
      </w:tr>
      <w:tr w:rsidR="00D15427" w:rsidRPr="00A75580" w:rsidTr="00C3654A">
        <w:trPr>
          <w:trHeight w:val="677"/>
        </w:trPr>
        <w:tc>
          <w:tcPr>
            <w:tcW w:w="4896" w:type="dxa"/>
          </w:tcPr>
          <w:p w:rsidR="00D15427" w:rsidRPr="003764CA" w:rsidRDefault="00D15427" w:rsidP="00E4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4CA">
              <w:rPr>
                <w:rFonts w:ascii="Times New Roman" w:hAnsi="Times New Roman" w:cs="Times New Roman"/>
                <w:sz w:val="24"/>
                <w:szCs w:val="24"/>
              </w:rPr>
              <w:t xml:space="preserve">ч.1. ст. 6.23. КоАП РФ  - </w:t>
            </w:r>
            <w:r w:rsidRPr="003764C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вовлечение несовершеннолетнего в процесс потребления табака</w:t>
            </w:r>
          </w:p>
        </w:tc>
        <w:tc>
          <w:tcPr>
            <w:tcW w:w="739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656" w:type="dxa"/>
          </w:tcPr>
          <w:p w:rsidR="00D15427" w:rsidRPr="004B468C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Default="002C5DEB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0</w:t>
            </w:r>
          </w:p>
        </w:tc>
      </w:tr>
      <w:tr w:rsidR="00D15427" w:rsidRPr="00A75580" w:rsidTr="00C3654A">
        <w:trPr>
          <w:trHeight w:val="797"/>
        </w:trPr>
        <w:tc>
          <w:tcPr>
            <w:tcW w:w="4896" w:type="dxa"/>
          </w:tcPr>
          <w:p w:rsidR="00D15427" w:rsidRPr="00CA7392" w:rsidRDefault="00D15427" w:rsidP="00E46446">
            <w:pPr>
              <w:jc w:val="both"/>
              <w:rPr>
                <w:rFonts w:ascii="Times New Roman" w:hAnsi="Times New Roman" w:cs="Times New Roman"/>
              </w:rPr>
            </w:pPr>
            <w:r w:rsidRPr="00CA7392">
              <w:rPr>
                <w:rFonts w:ascii="Times New Roman" w:eastAsiaTheme="minorHAnsi" w:hAnsi="Times New Roman" w:cs="Times New Roman"/>
                <w:lang w:eastAsia="en-US"/>
              </w:rPr>
              <w:t xml:space="preserve">ч.3 ст. 12.8 КоАП РФ  </w:t>
            </w:r>
            <w:r w:rsidRPr="00CA7392">
              <w:rPr>
                <w:rFonts w:ascii="Times New Roman" w:hAnsi="Times New Roman" w:cs="Times New Roman"/>
              </w:rPr>
              <w:t xml:space="preserve">– </w:t>
            </w:r>
            <w:r w:rsidRPr="00CA7392">
              <w:rPr>
                <w:rFonts w:ascii="Times New Roman" w:eastAsiaTheme="minorHAnsi" w:hAnsi="Times New Roman" w:cs="Times New Roman"/>
                <w:lang w:eastAsia="en-US"/>
              </w:rPr>
              <w:t>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</w:t>
            </w:r>
          </w:p>
        </w:tc>
        <w:tc>
          <w:tcPr>
            <w:tcW w:w="739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Default="002C5DEB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0</w:t>
            </w:r>
          </w:p>
        </w:tc>
      </w:tr>
      <w:tr w:rsidR="00D15427" w:rsidRPr="00A75580" w:rsidTr="00C3654A">
        <w:trPr>
          <w:trHeight w:val="797"/>
        </w:trPr>
        <w:tc>
          <w:tcPr>
            <w:tcW w:w="4896" w:type="dxa"/>
          </w:tcPr>
          <w:p w:rsidR="00D15427" w:rsidRPr="00CA7392" w:rsidRDefault="00D15427" w:rsidP="00CA7392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A7392">
              <w:rPr>
                <w:rFonts w:ascii="Times New Roman" w:hAnsi="Times New Roman" w:cs="Times New Roman"/>
              </w:rPr>
              <w:t xml:space="preserve">ст. 12.6  КоАП РФ - </w:t>
            </w:r>
            <w:r w:rsidRPr="00CA7392">
              <w:rPr>
                <w:rFonts w:ascii="Times New Roman" w:eastAsiaTheme="minorHAnsi" w:hAnsi="Times New Roman" w:cs="Times New Roman"/>
                <w:bCs/>
                <w:lang w:eastAsia="en-US"/>
              </w:rPr>
              <w:t>управление транспортным средством водителем, не пристегнутым ремнем безопасности, перевозка пассажиров, не пристегнутых ремнями безопасности, если конструкцией транспортного средства предусмотрены ремни безопасности, а равно управление мотоциклом или мопедом либо перевозка на мотоцикле пассажиров без мотошлемов или в не застёгнутых мотошлемах</w:t>
            </w:r>
            <w:r w:rsidRPr="00CA7392">
              <w:rPr>
                <w:rStyle w:val="210pt"/>
                <w:rFonts w:eastAsiaTheme="minorEastAsia"/>
                <w:sz w:val="22"/>
                <w:szCs w:val="22"/>
              </w:rPr>
              <w:t xml:space="preserve"> </w:t>
            </w:r>
            <w:r w:rsidRPr="00CA73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9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Default="002C5DEB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0</w:t>
            </w:r>
          </w:p>
        </w:tc>
      </w:tr>
      <w:tr w:rsidR="00D15427" w:rsidRPr="00A75580" w:rsidTr="00C3654A">
        <w:trPr>
          <w:trHeight w:val="797"/>
        </w:trPr>
        <w:tc>
          <w:tcPr>
            <w:tcW w:w="4896" w:type="dxa"/>
          </w:tcPr>
          <w:p w:rsidR="00D15427" w:rsidRPr="00CA7392" w:rsidRDefault="00D15427" w:rsidP="00CA7392">
            <w:pPr>
              <w:jc w:val="both"/>
              <w:rPr>
                <w:rFonts w:ascii="Times New Roman" w:hAnsi="Times New Roman" w:cs="Times New Roman"/>
              </w:rPr>
            </w:pPr>
            <w:r w:rsidRPr="00595538">
              <w:rPr>
                <w:rStyle w:val="210pt"/>
                <w:rFonts w:eastAsiaTheme="minorEastAsia"/>
                <w:b w:val="0"/>
                <w:sz w:val="24"/>
                <w:szCs w:val="24"/>
              </w:rPr>
              <w:t>ч.2</w:t>
            </w:r>
            <w:r w:rsidRPr="00835425">
              <w:rPr>
                <w:rStyle w:val="210pt"/>
                <w:rFonts w:eastAsiaTheme="minorEastAsia"/>
                <w:sz w:val="24"/>
                <w:szCs w:val="24"/>
              </w:rPr>
              <w:t xml:space="preserve"> </w:t>
            </w:r>
            <w:r w:rsidRPr="00835425">
              <w:rPr>
                <w:rFonts w:ascii="Times New Roman" w:hAnsi="Times New Roman" w:cs="Times New Roman"/>
                <w:sz w:val="24"/>
                <w:szCs w:val="24"/>
              </w:rPr>
              <w:t>ст. 12.13 КоАП РФ –   невыполнение требования Правил дорожного движения уступить дорогу транспортному средству, пользующемуся преимущественным правом проезда перекрестков</w:t>
            </w:r>
          </w:p>
        </w:tc>
        <w:tc>
          <w:tcPr>
            <w:tcW w:w="739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D15427" w:rsidRDefault="00D15427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656" w:type="dxa"/>
          </w:tcPr>
          <w:p w:rsidR="00D15427" w:rsidRDefault="002C5DEB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0</w:t>
            </w:r>
          </w:p>
        </w:tc>
      </w:tr>
      <w:tr w:rsidR="00C3654A" w:rsidRPr="00A75580" w:rsidTr="00C3654A">
        <w:trPr>
          <w:trHeight w:val="797"/>
        </w:trPr>
        <w:tc>
          <w:tcPr>
            <w:tcW w:w="4896" w:type="dxa"/>
          </w:tcPr>
          <w:p w:rsidR="00C3654A" w:rsidRPr="002B1962" w:rsidRDefault="00C3654A" w:rsidP="00C3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ст.6.1.1 КоАП РФ </w:t>
            </w:r>
            <w:r w:rsidRPr="002E3AE7">
              <w:t xml:space="preserve">– </w:t>
            </w:r>
            <w:r w:rsidRPr="002B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нанесение побоев или совершение иных насильственных действий, причинивших физическую боль, но не повлекших последствий, указанных в </w:t>
            </w:r>
            <w:hyperlink r:id="rId16" w:anchor="dst100612" w:history="1">
              <w:r w:rsidRPr="002B1962">
                <w:rPr>
                  <w:rStyle w:val="af4"/>
                  <w:rFonts w:ascii="Times New Roman" w:hAnsi="Times New Roman" w:cs="Times New Roman"/>
                  <w:color w:val="1A0DAB"/>
                  <w:sz w:val="24"/>
                  <w:szCs w:val="24"/>
                </w:rPr>
                <w:t xml:space="preserve">статье </w:t>
              </w:r>
              <w:r w:rsidRPr="002B1962">
                <w:rPr>
                  <w:rStyle w:val="af4"/>
                  <w:rFonts w:ascii="Times New Roman" w:hAnsi="Times New Roman" w:cs="Times New Roman"/>
                  <w:color w:val="1A0DAB"/>
                  <w:sz w:val="24"/>
                  <w:szCs w:val="24"/>
                </w:rPr>
                <w:lastRenderedPageBreak/>
                <w:t>115</w:t>
              </w:r>
            </w:hyperlink>
            <w:r w:rsidRPr="002B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РФ</w:t>
            </w:r>
            <w:r w:rsidRPr="002B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если эти действия не содержат уголовно наказуемого </w:t>
            </w:r>
            <w:hyperlink r:id="rId17" w:anchor="dst1921" w:history="1">
              <w:r w:rsidRPr="002B1962">
                <w:rPr>
                  <w:rStyle w:val="af4"/>
                  <w:rFonts w:ascii="Times New Roman" w:hAnsi="Times New Roman" w:cs="Times New Roman"/>
                  <w:color w:val="1A0DAB"/>
                  <w:sz w:val="24"/>
                  <w:szCs w:val="24"/>
                </w:rPr>
                <w:t>деяния</w:t>
              </w:r>
            </w:hyperlink>
            <w:r>
              <w:rPr>
                <w:rStyle w:val="af4"/>
                <w:rFonts w:ascii="Times New Roman" w:hAnsi="Times New Roman" w:cs="Times New Roman"/>
                <w:color w:val="1A0DAB"/>
                <w:sz w:val="24"/>
                <w:szCs w:val="24"/>
              </w:rPr>
              <w:t>.</w:t>
            </w:r>
          </w:p>
          <w:p w:rsidR="00C3654A" w:rsidRPr="00595538" w:rsidRDefault="00C3654A" w:rsidP="00CA7392">
            <w:pPr>
              <w:jc w:val="both"/>
              <w:rPr>
                <w:rStyle w:val="210pt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C3654A" w:rsidRDefault="00C3654A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C3654A" w:rsidRDefault="00C3654A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C3654A" w:rsidRDefault="00C3654A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C3654A" w:rsidRDefault="00C3654A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C3654A" w:rsidRDefault="00C3654A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C3654A" w:rsidRDefault="00C3654A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</w:p>
        </w:tc>
        <w:tc>
          <w:tcPr>
            <w:tcW w:w="656" w:type="dxa"/>
          </w:tcPr>
          <w:p w:rsidR="00C3654A" w:rsidRDefault="00C3654A" w:rsidP="00AA7CA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2</w:t>
            </w:r>
          </w:p>
        </w:tc>
      </w:tr>
    </w:tbl>
    <w:p w:rsidR="00DB3646" w:rsidRPr="00A75580" w:rsidRDefault="00DB3646" w:rsidP="00C14F02">
      <w:pPr>
        <w:pStyle w:val="20"/>
        <w:spacing w:after="0" w:line="240" w:lineRule="auto"/>
        <w:ind w:firstLine="0"/>
        <w:jc w:val="both"/>
      </w:pPr>
    </w:p>
    <w:p w:rsidR="00344CD8" w:rsidRDefault="001D38CC" w:rsidP="00CA7392">
      <w:pPr>
        <w:pStyle w:val="20"/>
        <w:spacing w:after="0" w:line="240" w:lineRule="auto"/>
        <w:ind w:firstLine="567"/>
        <w:jc w:val="both"/>
        <w:rPr>
          <w:sz w:val="24"/>
          <w:szCs w:val="24"/>
        </w:rPr>
      </w:pPr>
      <w:r w:rsidRPr="00CA7392">
        <w:rPr>
          <w:sz w:val="24"/>
          <w:szCs w:val="24"/>
        </w:rPr>
        <w:t>С</w:t>
      </w:r>
      <w:r w:rsidR="00876EDE" w:rsidRPr="00CA7392">
        <w:rPr>
          <w:sz w:val="24"/>
          <w:szCs w:val="24"/>
        </w:rPr>
        <w:t xml:space="preserve">татистика показывает, </w:t>
      </w:r>
      <w:r w:rsidR="00170249" w:rsidRPr="00CA7392">
        <w:rPr>
          <w:sz w:val="24"/>
          <w:szCs w:val="24"/>
        </w:rPr>
        <w:t>что в</w:t>
      </w:r>
      <w:r w:rsidR="00703723" w:rsidRPr="00CA7392">
        <w:rPr>
          <w:sz w:val="24"/>
          <w:szCs w:val="24"/>
        </w:rPr>
        <w:t xml:space="preserve"> </w:t>
      </w:r>
      <w:r w:rsidR="00C3654A">
        <w:rPr>
          <w:sz w:val="24"/>
          <w:szCs w:val="24"/>
        </w:rPr>
        <w:t>2023</w:t>
      </w:r>
      <w:r w:rsidR="004E5275" w:rsidRPr="00CA7392">
        <w:rPr>
          <w:sz w:val="24"/>
          <w:szCs w:val="24"/>
        </w:rPr>
        <w:t xml:space="preserve"> </w:t>
      </w:r>
      <w:r w:rsidR="00170249" w:rsidRPr="00CA7392">
        <w:rPr>
          <w:sz w:val="24"/>
          <w:szCs w:val="24"/>
        </w:rPr>
        <w:t>году по</w:t>
      </w:r>
      <w:r w:rsidR="00876EDE" w:rsidRPr="00CA7392">
        <w:rPr>
          <w:sz w:val="24"/>
          <w:szCs w:val="24"/>
        </w:rPr>
        <w:t xml:space="preserve"> сравнению с </w:t>
      </w:r>
      <w:r w:rsidR="007D2608" w:rsidRPr="00CA7392">
        <w:rPr>
          <w:sz w:val="24"/>
          <w:szCs w:val="24"/>
        </w:rPr>
        <w:t xml:space="preserve">аналогичным </w:t>
      </w:r>
      <w:r w:rsidR="00876EDE" w:rsidRPr="00CA7392">
        <w:rPr>
          <w:sz w:val="24"/>
          <w:szCs w:val="24"/>
        </w:rPr>
        <w:t>периодом</w:t>
      </w:r>
      <w:r w:rsidR="007D2608" w:rsidRPr="00CA7392">
        <w:rPr>
          <w:sz w:val="24"/>
          <w:szCs w:val="24"/>
        </w:rPr>
        <w:t xml:space="preserve"> предыдущего года</w:t>
      </w:r>
      <w:r w:rsidR="000C1E26">
        <w:rPr>
          <w:sz w:val="24"/>
          <w:szCs w:val="24"/>
        </w:rPr>
        <w:t xml:space="preserve"> </w:t>
      </w:r>
      <w:r w:rsidR="00C3654A">
        <w:rPr>
          <w:sz w:val="24"/>
          <w:szCs w:val="24"/>
        </w:rPr>
        <w:t xml:space="preserve">увеличилось </w:t>
      </w:r>
      <w:r w:rsidR="000C1E26">
        <w:rPr>
          <w:sz w:val="24"/>
          <w:szCs w:val="24"/>
        </w:rPr>
        <w:t>количество административных правонарушений сов</w:t>
      </w:r>
      <w:r w:rsidR="00C3654A">
        <w:rPr>
          <w:sz w:val="24"/>
          <w:szCs w:val="24"/>
        </w:rPr>
        <w:t xml:space="preserve">ершенных </w:t>
      </w:r>
      <w:r w:rsidR="00344CD8">
        <w:rPr>
          <w:sz w:val="24"/>
          <w:szCs w:val="24"/>
        </w:rPr>
        <w:t>несовершеннолетними, остается</w:t>
      </w:r>
      <w:r w:rsidR="000C1E26">
        <w:rPr>
          <w:sz w:val="24"/>
          <w:szCs w:val="24"/>
        </w:rPr>
        <w:t xml:space="preserve"> наибольшее количество </w:t>
      </w:r>
      <w:r w:rsidR="00543840" w:rsidRPr="00CA7392">
        <w:rPr>
          <w:sz w:val="24"/>
          <w:szCs w:val="24"/>
        </w:rPr>
        <w:t xml:space="preserve"> </w:t>
      </w:r>
      <w:r w:rsidR="006D2C35" w:rsidRPr="00CA7392">
        <w:rPr>
          <w:sz w:val="24"/>
          <w:szCs w:val="24"/>
        </w:rPr>
        <w:t>случаев</w:t>
      </w:r>
      <w:r w:rsidR="00543840" w:rsidRPr="00CA7392">
        <w:rPr>
          <w:sz w:val="24"/>
          <w:szCs w:val="24"/>
        </w:rPr>
        <w:t xml:space="preserve"> нарушений ПДД </w:t>
      </w:r>
      <w:r w:rsidR="00170249" w:rsidRPr="00CA7392">
        <w:rPr>
          <w:sz w:val="24"/>
          <w:szCs w:val="24"/>
        </w:rPr>
        <w:t xml:space="preserve">несовершеннолетними, </w:t>
      </w:r>
      <w:r w:rsidR="006D2C35" w:rsidRPr="00CA7392">
        <w:rPr>
          <w:sz w:val="24"/>
          <w:szCs w:val="24"/>
        </w:rPr>
        <w:t>случаев</w:t>
      </w:r>
      <w:r w:rsidR="00543840" w:rsidRPr="00CA7392">
        <w:rPr>
          <w:sz w:val="24"/>
          <w:szCs w:val="24"/>
        </w:rPr>
        <w:t xml:space="preserve"> детского дорожно-транспортного травматизма</w:t>
      </w:r>
      <w:r w:rsidR="00C3654A">
        <w:rPr>
          <w:sz w:val="24"/>
          <w:szCs w:val="24"/>
        </w:rPr>
        <w:t xml:space="preserve"> </w:t>
      </w:r>
      <w:r w:rsidR="00344CD8">
        <w:rPr>
          <w:sz w:val="24"/>
          <w:szCs w:val="24"/>
        </w:rPr>
        <w:t xml:space="preserve">в 2023 году </w:t>
      </w:r>
      <w:r w:rsidR="00C3654A">
        <w:rPr>
          <w:sz w:val="24"/>
          <w:szCs w:val="24"/>
        </w:rPr>
        <w:t>не зарегистрировано</w:t>
      </w:r>
      <w:r w:rsidR="00543840" w:rsidRPr="00CA7392">
        <w:rPr>
          <w:sz w:val="24"/>
          <w:szCs w:val="24"/>
        </w:rPr>
        <w:t xml:space="preserve">. </w:t>
      </w:r>
    </w:p>
    <w:p w:rsidR="00344CD8" w:rsidRPr="003D753B" w:rsidRDefault="00344CD8" w:rsidP="003D753B">
      <w:pPr>
        <w:pStyle w:val="20"/>
        <w:spacing w:after="0" w:line="240" w:lineRule="auto"/>
        <w:ind w:firstLine="567"/>
        <w:jc w:val="both"/>
        <w:rPr>
          <w:sz w:val="24"/>
          <w:szCs w:val="24"/>
        </w:rPr>
      </w:pPr>
      <w:r w:rsidRPr="003D753B">
        <w:t>Анализируя данные административные правонарушения можно сделать вывод о том, что с наступлением теплого сезона, а особенно с начала летних каникул на улицах наблюдается все больше несовершеннолетних участников дорожного движения, которые активно проводят свой досуг, в том числе с использование СИМ, что и повлияло на всплеск нарушений ПДД несовершеннолетними.</w:t>
      </w:r>
    </w:p>
    <w:p w:rsidR="00344CD8" w:rsidRPr="00CA7392" w:rsidRDefault="000C1E26" w:rsidP="003D753B">
      <w:pPr>
        <w:pStyle w:val="2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Снизилось </w:t>
      </w:r>
      <w:r w:rsidR="006D2C35" w:rsidRPr="00CA7392">
        <w:rPr>
          <w:sz w:val="24"/>
          <w:szCs w:val="24"/>
        </w:rPr>
        <w:t xml:space="preserve">количество случаев </w:t>
      </w:r>
      <w:r w:rsidR="00170249" w:rsidRPr="00CA7392">
        <w:rPr>
          <w:sz w:val="24"/>
          <w:szCs w:val="24"/>
        </w:rPr>
        <w:t>нахождение в состоянии опьянения несовершеннолетних</w:t>
      </w:r>
      <w:r>
        <w:rPr>
          <w:sz w:val="24"/>
          <w:szCs w:val="24"/>
        </w:rPr>
        <w:t xml:space="preserve">, что говорит об эффективной </w:t>
      </w:r>
      <w:r w:rsidR="006D2C35" w:rsidRPr="00CA7392">
        <w:rPr>
          <w:sz w:val="24"/>
          <w:szCs w:val="24"/>
        </w:rPr>
        <w:t>профилактической работе  субъектов</w:t>
      </w:r>
      <w:r w:rsidR="00170249" w:rsidRPr="00CA7392">
        <w:rPr>
          <w:sz w:val="24"/>
          <w:szCs w:val="24"/>
        </w:rPr>
        <w:t xml:space="preserve"> системы профилактике по данным вопросам</w:t>
      </w:r>
      <w:r w:rsidR="006D2C35" w:rsidRPr="00CA7392">
        <w:rPr>
          <w:sz w:val="24"/>
          <w:szCs w:val="24"/>
        </w:rPr>
        <w:t>.</w:t>
      </w:r>
    </w:p>
    <w:p w:rsidR="00710C22" w:rsidRPr="00CA7392" w:rsidRDefault="00710C22" w:rsidP="00CA7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392">
        <w:rPr>
          <w:rFonts w:ascii="Times New Roman" w:hAnsi="Times New Roman" w:cs="Times New Roman"/>
          <w:sz w:val="24"/>
          <w:szCs w:val="24"/>
        </w:rPr>
        <w:t>В ход</w:t>
      </w:r>
      <w:r w:rsidR="00AB6C89" w:rsidRPr="00CA7392">
        <w:rPr>
          <w:rFonts w:ascii="Times New Roman" w:hAnsi="Times New Roman" w:cs="Times New Roman"/>
          <w:sz w:val="24"/>
          <w:szCs w:val="24"/>
        </w:rPr>
        <w:t>е рассмотрения персональных дел</w:t>
      </w:r>
      <w:r w:rsidR="007D2608" w:rsidRPr="00CA7392">
        <w:rPr>
          <w:rFonts w:ascii="Times New Roman" w:hAnsi="Times New Roman" w:cs="Times New Roman"/>
          <w:sz w:val="24"/>
          <w:szCs w:val="24"/>
        </w:rPr>
        <w:t xml:space="preserve"> </w:t>
      </w:r>
      <w:r w:rsidRPr="00CA7392">
        <w:rPr>
          <w:rFonts w:ascii="Times New Roman" w:hAnsi="Times New Roman" w:cs="Times New Roman"/>
          <w:sz w:val="24"/>
          <w:szCs w:val="24"/>
        </w:rPr>
        <w:t>первостепенное значение имело</w:t>
      </w:r>
      <w:r w:rsidR="006D2C35" w:rsidRPr="00CA7392"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CA7392">
        <w:rPr>
          <w:rFonts w:ascii="Times New Roman" w:hAnsi="Times New Roman" w:cs="Times New Roman"/>
          <w:sz w:val="24"/>
          <w:szCs w:val="24"/>
        </w:rPr>
        <w:t xml:space="preserve"> изучение личности</w:t>
      </w:r>
      <w:r w:rsidR="006D2C35" w:rsidRPr="00CA7392">
        <w:rPr>
          <w:rFonts w:ascii="Times New Roman" w:hAnsi="Times New Roman" w:cs="Times New Roman"/>
          <w:sz w:val="24"/>
          <w:szCs w:val="24"/>
        </w:rPr>
        <w:t xml:space="preserve"> гражданина</w:t>
      </w:r>
      <w:r w:rsidRPr="00CA7392">
        <w:rPr>
          <w:rFonts w:ascii="Times New Roman" w:hAnsi="Times New Roman" w:cs="Times New Roman"/>
          <w:sz w:val="24"/>
          <w:szCs w:val="24"/>
        </w:rPr>
        <w:t>, привлекающегося к административной ответственности, ситуация в семье, анализ причин и условий совершения  противоправных действий и принятия мер к их устранению.</w:t>
      </w:r>
    </w:p>
    <w:p w:rsidR="002F34B5" w:rsidRPr="00CA7392" w:rsidRDefault="00710C22" w:rsidP="00CA7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392">
        <w:rPr>
          <w:rFonts w:ascii="Times New Roman" w:hAnsi="Times New Roman" w:cs="Times New Roman"/>
          <w:sz w:val="24"/>
          <w:szCs w:val="24"/>
        </w:rPr>
        <w:t>Со всем</w:t>
      </w:r>
      <w:r w:rsidR="00A75580" w:rsidRPr="00CA7392">
        <w:rPr>
          <w:rFonts w:ascii="Times New Roman" w:hAnsi="Times New Roman" w:cs="Times New Roman"/>
          <w:sz w:val="24"/>
          <w:szCs w:val="24"/>
        </w:rPr>
        <w:t>и</w:t>
      </w:r>
      <w:r w:rsidR="00295782" w:rsidRPr="00CA7392">
        <w:rPr>
          <w:rFonts w:ascii="Times New Roman" w:hAnsi="Times New Roman" w:cs="Times New Roman"/>
          <w:sz w:val="24"/>
          <w:szCs w:val="24"/>
        </w:rPr>
        <w:t xml:space="preserve"> </w:t>
      </w:r>
      <w:r w:rsidRPr="00CA7392">
        <w:rPr>
          <w:rFonts w:ascii="Times New Roman" w:hAnsi="Times New Roman" w:cs="Times New Roman"/>
          <w:sz w:val="24"/>
          <w:szCs w:val="24"/>
        </w:rPr>
        <w:t xml:space="preserve"> </w:t>
      </w:r>
      <w:r w:rsidR="006D2C35" w:rsidRPr="00CA7392">
        <w:rPr>
          <w:rFonts w:ascii="Times New Roman" w:hAnsi="Times New Roman" w:cs="Times New Roman"/>
          <w:sz w:val="24"/>
          <w:szCs w:val="24"/>
        </w:rPr>
        <w:t>лицами</w:t>
      </w:r>
      <w:r w:rsidRPr="00CA7392">
        <w:rPr>
          <w:rFonts w:ascii="Times New Roman" w:hAnsi="Times New Roman" w:cs="Times New Roman"/>
          <w:sz w:val="24"/>
          <w:szCs w:val="24"/>
        </w:rPr>
        <w:t>, привлекаемыми к административной ответственности, проведена индивидуальная профилактическая работа с целью недопущения повторных правонарушений и антиобщественных действий.</w:t>
      </w:r>
    </w:p>
    <w:p w:rsidR="00D404A7" w:rsidRDefault="00D404A7" w:rsidP="00D404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97E7A" w:rsidRPr="00CA7392" w:rsidRDefault="00497E7A" w:rsidP="00CA7392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392">
        <w:rPr>
          <w:rFonts w:ascii="Times New Roman" w:hAnsi="Times New Roman" w:cs="Times New Roman"/>
          <w:b/>
          <w:sz w:val="24"/>
          <w:szCs w:val="24"/>
        </w:rPr>
        <w:t>Работа комиссии с материалами, не связанными с административными правонарушениями.</w:t>
      </w:r>
    </w:p>
    <w:p w:rsidR="00497E7A" w:rsidRPr="00CA7392" w:rsidRDefault="00497E7A" w:rsidP="00CA7392">
      <w:pPr>
        <w:pStyle w:val="20"/>
        <w:spacing w:after="0" w:line="240" w:lineRule="auto"/>
        <w:ind w:firstLine="567"/>
        <w:jc w:val="both"/>
        <w:rPr>
          <w:sz w:val="24"/>
          <w:szCs w:val="24"/>
        </w:rPr>
      </w:pPr>
    </w:p>
    <w:p w:rsidR="001D2C42" w:rsidRPr="00CA7392" w:rsidRDefault="001D2C42" w:rsidP="00CA7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392">
        <w:rPr>
          <w:rFonts w:ascii="Times New Roman" w:hAnsi="Times New Roman" w:cs="Times New Roman"/>
          <w:sz w:val="24"/>
          <w:szCs w:val="24"/>
        </w:rPr>
        <w:t>КДН и ЗП проводится работа с учреждениями образования по выявлению подростков, систематически пропускающих занятия в школе по неуважительным причинам. В каждой шк</w:t>
      </w:r>
      <w:r w:rsidR="000D4E6F" w:rsidRPr="00CA7392">
        <w:rPr>
          <w:rFonts w:ascii="Times New Roman" w:hAnsi="Times New Roman" w:cs="Times New Roman"/>
          <w:sz w:val="24"/>
          <w:szCs w:val="24"/>
        </w:rPr>
        <w:t>оле имеется внутришкольный учет.  Д</w:t>
      </w:r>
      <w:r w:rsidRPr="00CA7392">
        <w:rPr>
          <w:rFonts w:ascii="Times New Roman" w:hAnsi="Times New Roman" w:cs="Times New Roman"/>
          <w:sz w:val="24"/>
          <w:szCs w:val="24"/>
        </w:rPr>
        <w:t xml:space="preserve">анные о детях группы риска, которые склонны к бродяжничеству, к пропускам уроков инспекторами  по охране прав детства по каждому выявленному факту направляются в КДН и ЗП. Комиссия контролирует отсев в образовательных учреждениях, рассматривая на заседаниях ходатайства школ, и также рассматриваются подростки, совершившие правонарушения, уклоняющиеся от обучения в школе. </w:t>
      </w:r>
    </w:p>
    <w:p w:rsidR="003D753B" w:rsidRDefault="001D2C42" w:rsidP="003D7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392">
        <w:rPr>
          <w:rFonts w:ascii="Times New Roman" w:hAnsi="Times New Roman" w:cs="Times New Roman"/>
          <w:sz w:val="24"/>
          <w:szCs w:val="24"/>
        </w:rPr>
        <w:t>За отче</w:t>
      </w:r>
      <w:r w:rsidR="003D753B">
        <w:rPr>
          <w:rFonts w:ascii="Times New Roman" w:hAnsi="Times New Roman" w:cs="Times New Roman"/>
          <w:sz w:val="24"/>
          <w:szCs w:val="24"/>
        </w:rPr>
        <w:t>тный период в КДН и ЗП ходатайств в отношении подростков, уклоняющего</w:t>
      </w:r>
      <w:r w:rsidR="003D753B" w:rsidRPr="003A5A0C">
        <w:rPr>
          <w:rFonts w:ascii="Times New Roman" w:hAnsi="Times New Roman" w:cs="Times New Roman"/>
          <w:sz w:val="24"/>
          <w:szCs w:val="24"/>
        </w:rPr>
        <w:t xml:space="preserve">ся от учебы в </w:t>
      </w:r>
      <w:r w:rsidR="003D753B">
        <w:rPr>
          <w:rFonts w:ascii="Times New Roman" w:hAnsi="Times New Roman" w:cs="Times New Roman"/>
          <w:sz w:val="24"/>
          <w:szCs w:val="24"/>
        </w:rPr>
        <w:t xml:space="preserve">образовательных учреждениях (СУЗы) не поступало.  </w:t>
      </w:r>
    </w:p>
    <w:p w:rsidR="003D753B" w:rsidRPr="003A5A0C" w:rsidRDefault="003D753B" w:rsidP="003D753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A5A0C">
        <w:rPr>
          <w:rFonts w:ascii="Times New Roman" w:hAnsi="Times New Roman" w:cs="Times New Roman"/>
          <w:sz w:val="24"/>
          <w:szCs w:val="24"/>
        </w:rPr>
        <w:t xml:space="preserve">Ходатайств на получение согласие по оставлению образовательной организации не поступало.  </w:t>
      </w:r>
    </w:p>
    <w:p w:rsidR="003D753B" w:rsidRPr="00972ED1" w:rsidRDefault="003D753B" w:rsidP="003D753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72ED1">
        <w:rPr>
          <w:rFonts w:ascii="Times New Roman" w:eastAsia="Times New Roman" w:hAnsi="Times New Roman" w:cs="Times New Roman"/>
          <w:sz w:val="24"/>
          <w:szCs w:val="24"/>
        </w:rPr>
        <w:t>Представлений  о принятии мер по устранению причин, способствующих безнадзорности несовершеннолетних, не выносилось.</w:t>
      </w:r>
    </w:p>
    <w:p w:rsidR="003D753B" w:rsidRPr="00835425" w:rsidRDefault="003D753B" w:rsidP="003D753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Pr="00835425">
        <w:rPr>
          <w:rFonts w:ascii="Times New Roman" w:hAnsi="Times New Roman" w:cs="Times New Roman"/>
          <w:sz w:val="24"/>
          <w:szCs w:val="24"/>
        </w:rPr>
        <w:t xml:space="preserve"> году в адрес Комиссии </w:t>
      </w:r>
      <w:r>
        <w:rPr>
          <w:rFonts w:ascii="Times New Roman" w:hAnsi="Times New Roman" w:cs="Times New Roman"/>
          <w:sz w:val="24"/>
          <w:szCs w:val="24"/>
        </w:rPr>
        <w:t>постановлений</w:t>
      </w:r>
      <w:r w:rsidRPr="00835425">
        <w:rPr>
          <w:rFonts w:ascii="Times New Roman" w:hAnsi="Times New Roman" w:cs="Times New Roman"/>
          <w:sz w:val="24"/>
          <w:szCs w:val="24"/>
        </w:rPr>
        <w:t xml:space="preserve"> об отказе в возбуждении уголовного дела,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35425">
        <w:rPr>
          <w:rFonts w:ascii="Times New Roman" w:hAnsi="Times New Roman" w:cs="Times New Roman"/>
          <w:sz w:val="24"/>
          <w:szCs w:val="24"/>
        </w:rPr>
        <w:t xml:space="preserve">пределений об отказе в возбуждении административных правонарушений не поступало. </w:t>
      </w:r>
      <w:r>
        <w:rPr>
          <w:rFonts w:ascii="Times New Roman" w:hAnsi="Times New Roman" w:cs="Times New Roman"/>
          <w:sz w:val="24"/>
          <w:szCs w:val="24"/>
        </w:rPr>
        <w:t xml:space="preserve"> Поступила 1  информация о возбуждении уголовного дела и принятия его к производству по ст.158 ч.2 п. «а» УК РФ в отношении несовершеннолетнего. </w:t>
      </w:r>
      <w:r w:rsidRPr="0083542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рассмотрения данного</w:t>
      </w:r>
      <w:r w:rsidRPr="00835425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а -  к несовершеннолетнему</w:t>
      </w:r>
      <w:r w:rsidRPr="00835425">
        <w:rPr>
          <w:rFonts w:ascii="Times New Roman" w:hAnsi="Times New Roman" w:cs="Times New Roman"/>
          <w:sz w:val="24"/>
          <w:szCs w:val="24"/>
        </w:rPr>
        <w:t xml:space="preserve"> приняты меры общественного воздействия в соответствии со п.6 ст.5, п.3 ст.6 ФЗ от 24.06.1999 г. № 120-ФЗ «Об основах системы профилактики безнадзорности и правонарушений несовершеннолетних».</w:t>
      </w:r>
    </w:p>
    <w:p w:rsidR="003D753B" w:rsidRPr="00CA7392" w:rsidRDefault="003D753B" w:rsidP="00CA7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4B5" w:rsidRPr="00CA7392" w:rsidRDefault="00A74416" w:rsidP="00CA7392">
      <w:pPr>
        <w:pStyle w:val="a3"/>
        <w:numPr>
          <w:ilvl w:val="0"/>
          <w:numId w:val="7"/>
        </w:numPr>
        <w:spacing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CA7392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работы комиссии по начислению и взысканию административных штрафов</w:t>
      </w:r>
    </w:p>
    <w:p w:rsidR="00A74416" w:rsidRPr="00CA7392" w:rsidRDefault="00A74416" w:rsidP="00CA7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392">
        <w:rPr>
          <w:rFonts w:ascii="Times New Roman" w:hAnsi="Times New Roman" w:cs="Times New Roman"/>
          <w:sz w:val="24"/>
          <w:szCs w:val="24"/>
        </w:rPr>
        <w:t>По итогам рассмотрения административных материалов вынесено:</w:t>
      </w:r>
    </w:p>
    <w:p w:rsidR="00A74416" w:rsidRPr="00CA7392" w:rsidRDefault="00A74416" w:rsidP="00CA7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392">
        <w:rPr>
          <w:rFonts w:ascii="Times New Roman" w:hAnsi="Times New Roman" w:cs="Times New Roman"/>
          <w:sz w:val="24"/>
          <w:szCs w:val="24"/>
        </w:rPr>
        <w:t>-постановлений о назначении административн</w:t>
      </w:r>
      <w:r w:rsidR="007D2608" w:rsidRPr="00CA7392">
        <w:rPr>
          <w:rFonts w:ascii="Times New Roman" w:hAnsi="Times New Roman" w:cs="Times New Roman"/>
          <w:sz w:val="24"/>
          <w:szCs w:val="24"/>
        </w:rPr>
        <w:t xml:space="preserve">ого наказания в виде штрафа – </w:t>
      </w:r>
      <w:r w:rsidR="003D753B">
        <w:rPr>
          <w:rFonts w:ascii="Times New Roman" w:hAnsi="Times New Roman" w:cs="Times New Roman"/>
          <w:sz w:val="24"/>
          <w:szCs w:val="24"/>
        </w:rPr>
        <w:t>15</w:t>
      </w:r>
      <w:r w:rsidRPr="00CA7392">
        <w:rPr>
          <w:rFonts w:ascii="Times New Roman" w:hAnsi="Times New Roman" w:cs="Times New Roman"/>
          <w:sz w:val="24"/>
          <w:szCs w:val="24"/>
        </w:rPr>
        <w:t>;</w:t>
      </w:r>
      <w:r w:rsidR="00AA1965" w:rsidRPr="00CA73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965" w:rsidRPr="00CA7392" w:rsidRDefault="00AA1965" w:rsidP="00CA7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392">
        <w:rPr>
          <w:rFonts w:ascii="Times New Roman" w:hAnsi="Times New Roman" w:cs="Times New Roman"/>
          <w:sz w:val="24"/>
          <w:szCs w:val="24"/>
        </w:rPr>
        <w:t>из них</w:t>
      </w:r>
      <w:r w:rsidR="00BD56BB" w:rsidRPr="00CA7392">
        <w:rPr>
          <w:rFonts w:ascii="Times New Roman" w:hAnsi="Times New Roman" w:cs="Times New Roman"/>
          <w:sz w:val="24"/>
          <w:szCs w:val="24"/>
        </w:rPr>
        <w:t xml:space="preserve"> </w:t>
      </w:r>
      <w:r w:rsidR="00F920B9" w:rsidRPr="00CA7392">
        <w:rPr>
          <w:rFonts w:ascii="Times New Roman" w:hAnsi="Times New Roman" w:cs="Times New Roman"/>
          <w:sz w:val="24"/>
          <w:szCs w:val="24"/>
        </w:rPr>
        <w:t xml:space="preserve"> </w:t>
      </w:r>
      <w:r w:rsidRPr="00CA7392">
        <w:rPr>
          <w:rFonts w:ascii="Times New Roman" w:hAnsi="Times New Roman" w:cs="Times New Roman"/>
          <w:sz w:val="24"/>
          <w:szCs w:val="24"/>
        </w:rPr>
        <w:t xml:space="preserve"> в отношении несовершеннолетних</w:t>
      </w:r>
      <w:r w:rsidR="00F920B9" w:rsidRPr="00CA7392">
        <w:rPr>
          <w:rFonts w:ascii="Times New Roman" w:hAnsi="Times New Roman" w:cs="Times New Roman"/>
          <w:sz w:val="24"/>
          <w:szCs w:val="24"/>
        </w:rPr>
        <w:t xml:space="preserve"> -</w:t>
      </w:r>
      <w:r w:rsidR="003D753B">
        <w:rPr>
          <w:rFonts w:ascii="Times New Roman" w:hAnsi="Times New Roman" w:cs="Times New Roman"/>
          <w:b/>
          <w:sz w:val="24"/>
          <w:szCs w:val="24"/>
        </w:rPr>
        <w:t>11</w:t>
      </w:r>
      <w:r w:rsidRPr="00CA73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56BB" w:rsidRPr="00CA7392" w:rsidRDefault="00BD56BB" w:rsidP="00CA7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392">
        <w:rPr>
          <w:rFonts w:ascii="Times New Roman" w:hAnsi="Times New Roman" w:cs="Times New Roman"/>
          <w:sz w:val="24"/>
          <w:szCs w:val="24"/>
        </w:rPr>
        <w:t xml:space="preserve"> в отношении родителей несовершеннол</w:t>
      </w:r>
      <w:r w:rsidR="00F920B9" w:rsidRPr="00CA7392">
        <w:rPr>
          <w:rFonts w:ascii="Times New Roman" w:hAnsi="Times New Roman" w:cs="Times New Roman"/>
          <w:sz w:val="24"/>
          <w:szCs w:val="24"/>
        </w:rPr>
        <w:t xml:space="preserve">етних (и иных взрослых лиц) – </w:t>
      </w:r>
      <w:r w:rsidR="003D753B">
        <w:rPr>
          <w:rFonts w:ascii="Times New Roman" w:hAnsi="Times New Roman" w:cs="Times New Roman"/>
          <w:b/>
          <w:sz w:val="24"/>
          <w:szCs w:val="24"/>
        </w:rPr>
        <w:t>4</w:t>
      </w:r>
      <w:r w:rsidRPr="00CA7392">
        <w:rPr>
          <w:rFonts w:ascii="Times New Roman" w:hAnsi="Times New Roman" w:cs="Times New Roman"/>
          <w:sz w:val="24"/>
          <w:szCs w:val="24"/>
        </w:rPr>
        <w:t>;</w:t>
      </w:r>
    </w:p>
    <w:p w:rsidR="00BD56BB" w:rsidRPr="00CA7392" w:rsidRDefault="00BD56BB" w:rsidP="00CA7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392">
        <w:rPr>
          <w:rFonts w:ascii="Times New Roman" w:hAnsi="Times New Roman" w:cs="Times New Roman"/>
          <w:sz w:val="24"/>
          <w:szCs w:val="24"/>
        </w:rPr>
        <w:t>общая сумма наложенных административных штрафов составила –</w:t>
      </w:r>
      <w:r w:rsidR="00F920B9" w:rsidRPr="00CA7392">
        <w:rPr>
          <w:rFonts w:ascii="Times New Roman" w:hAnsi="Times New Roman" w:cs="Times New Roman"/>
          <w:sz w:val="24"/>
          <w:szCs w:val="24"/>
        </w:rPr>
        <w:t xml:space="preserve"> </w:t>
      </w:r>
      <w:r w:rsidR="003D753B">
        <w:rPr>
          <w:rFonts w:ascii="Times New Roman" w:hAnsi="Times New Roman" w:cs="Times New Roman"/>
          <w:b/>
          <w:sz w:val="24"/>
          <w:szCs w:val="24"/>
        </w:rPr>
        <w:t>33 9</w:t>
      </w:r>
      <w:r w:rsidR="001A5608" w:rsidRPr="00CA7392">
        <w:rPr>
          <w:rFonts w:ascii="Times New Roman" w:hAnsi="Times New Roman" w:cs="Times New Roman"/>
          <w:b/>
          <w:sz w:val="24"/>
          <w:szCs w:val="24"/>
        </w:rPr>
        <w:t>00</w:t>
      </w:r>
      <w:r w:rsidR="0056786B" w:rsidRPr="00CA7392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Pr="00CA7392">
        <w:rPr>
          <w:rFonts w:ascii="Times New Roman" w:hAnsi="Times New Roman" w:cs="Times New Roman"/>
          <w:sz w:val="24"/>
          <w:szCs w:val="24"/>
        </w:rPr>
        <w:t>;</w:t>
      </w:r>
    </w:p>
    <w:p w:rsidR="00CA7392" w:rsidRPr="003D753B" w:rsidRDefault="003D753B" w:rsidP="003D7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4D208A" w:rsidRPr="00CA7392">
        <w:rPr>
          <w:rFonts w:ascii="Times New Roman" w:hAnsi="Times New Roman" w:cs="Times New Roman"/>
          <w:sz w:val="24"/>
          <w:szCs w:val="24"/>
        </w:rPr>
        <w:t>штраф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D208A" w:rsidRPr="00CA7392">
        <w:rPr>
          <w:rFonts w:ascii="Times New Roman" w:hAnsi="Times New Roman" w:cs="Times New Roman"/>
          <w:sz w:val="24"/>
          <w:szCs w:val="24"/>
        </w:rPr>
        <w:t xml:space="preserve"> оплачен</w:t>
      </w:r>
      <w:r>
        <w:rPr>
          <w:rFonts w:ascii="Times New Roman" w:hAnsi="Times New Roman" w:cs="Times New Roman"/>
          <w:sz w:val="24"/>
          <w:szCs w:val="24"/>
        </w:rPr>
        <w:t>ы  в добровольном порядке.</w:t>
      </w:r>
    </w:p>
    <w:p w:rsidR="00CA7392" w:rsidRDefault="00CA7392" w:rsidP="00C14F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7975" w:rsidRPr="00CA7392" w:rsidRDefault="002A7975" w:rsidP="00CA7392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392">
        <w:rPr>
          <w:rFonts w:ascii="Times New Roman" w:hAnsi="Times New Roman" w:cs="Times New Roman"/>
          <w:b/>
          <w:sz w:val="24"/>
          <w:szCs w:val="24"/>
        </w:rPr>
        <w:t>Организация работы с семьями, находящимися в социально опасном положении</w:t>
      </w:r>
    </w:p>
    <w:p w:rsidR="00655DD6" w:rsidRPr="00CA7392" w:rsidRDefault="00655DD6" w:rsidP="00CA73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4E2A" w:rsidRPr="00CA7392" w:rsidRDefault="002A7975" w:rsidP="00CA73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392">
        <w:rPr>
          <w:rFonts w:ascii="Times New Roman" w:hAnsi="Times New Roman" w:cs="Times New Roman"/>
          <w:sz w:val="24"/>
          <w:szCs w:val="24"/>
        </w:rPr>
        <w:t xml:space="preserve">С целью повышения результативности работы с неблагополучными семьями, оптимизация </w:t>
      </w:r>
      <w:r w:rsidR="00655DD6" w:rsidRPr="00CA7392">
        <w:rPr>
          <w:rFonts w:ascii="Times New Roman" w:hAnsi="Times New Roman" w:cs="Times New Roman"/>
          <w:sz w:val="24"/>
          <w:szCs w:val="24"/>
        </w:rPr>
        <w:t xml:space="preserve"> их </w:t>
      </w:r>
      <w:r w:rsidRPr="00CA7392">
        <w:rPr>
          <w:rFonts w:ascii="Times New Roman" w:hAnsi="Times New Roman" w:cs="Times New Roman"/>
          <w:sz w:val="24"/>
          <w:szCs w:val="24"/>
        </w:rPr>
        <w:t>учета и контроля</w:t>
      </w:r>
      <w:r w:rsidR="00655DD6" w:rsidRPr="00CA7392">
        <w:rPr>
          <w:rFonts w:ascii="Times New Roman" w:hAnsi="Times New Roman" w:cs="Times New Roman"/>
          <w:sz w:val="24"/>
          <w:szCs w:val="24"/>
        </w:rPr>
        <w:t xml:space="preserve"> КДН и ЗП ведется банк данных семей, находящихся в социально опасном положении.</w:t>
      </w:r>
    </w:p>
    <w:p w:rsidR="002C4E2A" w:rsidRPr="00CA7392" w:rsidRDefault="002C4E2A" w:rsidP="00CA7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392">
        <w:rPr>
          <w:rFonts w:ascii="Times New Roman" w:hAnsi="Times New Roman" w:cs="Times New Roman"/>
          <w:sz w:val="24"/>
          <w:szCs w:val="24"/>
        </w:rPr>
        <w:t xml:space="preserve">Единый муниципальный банк данных семей, находящихся в социально опасном положении, формируется </w:t>
      </w:r>
      <w:r w:rsidRPr="00CA7392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комиссией по делам несовершеннолетних и защите их прав</w:t>
      </w:r>
      <w:r w:rsidRPr="00CA7392">
        <w:rPr>
          <w:rFonts w:ascii="Times New Roman" w:hAnsi="Times New Roman" w:cs="Times New Roman"/>
          <w:sz w:val="24"/>
          <w:szCs w:val="24"/>
        </w:rPr>
        <w:t xml:space="preserve">  на основе информации о выявленных семьях, представляемых органами и учреждениями системы профилактики, ежеквартально обновляется и направляется во все субъекты системы профилактики района</w:t>
      </w:r>
      <w:r w:rsidR="00655DD6" w:rsidRPr="00CA7392">
        <w:rPr>
          <w:rFonts w:ascii="Times New Roman" w:hAnsi="Times New Roman" w:cs="Times New Roman"/>
          <w:sz w:val="24"/>
          <w:szCs w:val="24"/>
        </w:rPr>
        <w:t xml:space="preserve">. </w:t>
      </w:r>
      <w:r w:rsidRPr="00CA73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E2A" w:rsidRPr="00CA7392" w:rsidRDefault="00655DD6" w:rsidP="00CA739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392">
        <w:rPr>
          <w:rFonts w:ascii="Times New Roman" w:hAnsi="Times New Roman" w:cs="Times New Roman"/>
          <w:sz w:val="24"/>
          <w:szCs w:val="24"/>
        </w:rPr>
        <w:t>Выявление семей, находящихся в социально опасном положении, проводится органами и учреждениями системы профилактики безнадзорности и правонарушений несовершеннолетних по результатам исполнения должностных обязанностей специалистами этих органов</w:t>
      </w:r>
      <w:r w:rsidRPr="00CA739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A7392">
        <w:rPr>
          <w:rFonts w:ascii="Times New Roman" w:hAnsi="Times New Roman" w:cs="Times New Roman"/>
          <w:sz w:val="24"/>
          <w:szCs w:val="24"/>
        </w:rPr>
        <w:t>в том числе с использованием информации, полученной от населения.</w:t>
      </w:r>
    </w:p>
    <w:p w:rsidR="002A7975" w:rsidRPr="00CA7392" w:rsidRDefault="002A7975" w:rsidP="00CA73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392">
        <w:rPr>
          <w:rFonts w:ascii="Times New Roman" w:hAnsi="Times New Roman" w:cs="Times New Roman"/>
          <w:sz w:val="24"/>
          <w:szCs w:val="24"/>
        </w:rPr>
        <w:t xml:space="preserve"> Вызывает обеспокоенность то, что в районе появилось много семей где родители, злоупотребляют спиртными напитками, ведут маргинальный образ жизни, не заняты определенным видом деятельности, не имеют постоянного дохода, порой доход семьи составляют только детские пособия. В таких семьях отсутствует контроль над детьми, потерян родительский авторитет, в связи, с чем дети имеют склонность к совершению преступлений, раннему употреблению спиртных напитков, также имеют место пропуски занятий в школе без уважительных причин, в худшем случае нежелание учиться в школе. </w:t>
      </w:r>
    </w:p>
    <w:p w:rsidR="00655DD6" w:rsidRPr="00CA7392" w:rsidRDefault="004D208A" w:rsidP="00CA7392">
      <w:pPr>
        <w:tabs>
          <w:tab w:val="left" w:pos="2655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A7392">
        <w:rPr>
          <w:rFonts w:ascii="Times New Roman" w:hAnsi="Times New Roman" w:cs="Times New Roman"/>
          <w:sz w:val="24"/>
          <w:szCs w:val="24"/>
        </w:rPr>
        <w:t>В 202</w:t>
      </w:r>
      <w:r w:rsidR="003D753B">
        <w:rPr>
          <w:rFonts w:ascii="Times New Roman" w:hAnsi="Times New Roman" w:cs="Times New Roman"/>
          <w:sz w:val="24"/>
          <w:szCs w:val="24"/>
        </w:rPr>
        <w:t>3</w:t>
      </w:r>
      <w:r w:rsidR="00655DD6" w:rsidRPr="00CA7392">
        <w:rPr>
          <w:rFonts w:ascii="Times New Roman" w:hAnsi="Times New Roman" w:cs="Times New Roman"/>
          <w:sz w:val="24"/>
          <w:szCs w:val="24"/>
        </w:rPr>
        <w:t xml:space="preserve"> году в Должанском районе:</w:t>
      </w:r>
    </w:p>
    <w:p w:rsidR="000C0ADC" w:rsidRPr="00CA7392" w:rsidRDefault="000C0ADC" w:rsidP="00CA7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1"/>
        <w:gridCol w:w="2569"/>
        <w:gridCol w:w="1701"/>
        <w:gridCol w:w="2127"/>
        <w:gridCol w:w="1667"/>
      </w:tblGrid>
      <w:tr w:rsidR="000C0ADC" w:rsidRPr="00CA7392" w:rsidTr="000073CF">
        <w:trPr>
          <w:trHeight w:val="587"/>
        </w:trPr>
        <w:tc>
          <w:tcPr>
            <w:tcW w:w="941" w:type="dxa"/>
          </w:tcPr>
          <w:p w:rsidR="000C0ADC" w:rsidRPr="00CA7392" w:rsidRDefault="000C0ADC" w:rsidP="00CA7392">
            <w:pPr>
              <w:jc w:val="both"/>
              <w:rPr>
                <w:rFonts w:ascii="Times New Roman" w:hAnsi="Times New Roman" w:cs="Times New Roman"/>
              </w:rPr>
            </w:pPr>
            <w:r w:rsidRPr="00CA739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569" w:type="dxa"/>
          </w:tcPr>
          <w:p w:rsidR="000C0ADC" w:rsidRPr="00CA7392" w:rsidRDefault="000C0ADC" w:rsidP="00CA7392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A7392">
              <w:rPr>
                <w:rFonts w:ascii="Times New Roman" w:hAnsi="Times New Roman" w:cs="Times New Roman"/>
              </w:rPr>
              <w:t>Кол-во семей</w:t>
            </w:r>
          </w:p>
          <w:p w:rsidR="000C0ADC" w:rsidRPr="00CA7392" w:rsidRDefault="000C0ADC" w:rsidP="00CA7392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A7392">
              <w:rPr>
                <w:rFonts w:ascii="Times New Roman" w:hAnsi="Times New Roman" w:cs="Times New Roman"/>
              </w:rPr>
              <w:t>на начало года</w:t>
            </w:r>
          </w:p>
        </w:tc>
        <w:tc>
          <w:tcPr>
            <w:tcW w:w="1701" w:type="dxa"/>
          </w:tcPr>
          <w:p w:rsidR="000C0ADC" w:rsidRPr="00CA7392" w:rsidRDefault="000C0ADC" w:rsidP="00CA7392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A7392">
              <w:rPr>
                <w:rFonts w:ascii="Times New Roman" w:hAnsi="Times New Roman" w:cs="Times New Roman"/>
              </w:rPr>
              <w:t>Снято</w:t>
            </w:r>
          </w:p>
          <w:p w:rsidR="000C0ADC" w:rsidRPr="00CA7392" w:rsidRDefault="000C0ADC" w:rsidP="00CA7392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A7392">
              <w:rPr>
                <w:rFonts w:ascii="Times New Roman" w:hAnsi="Times New Roman" w:cs="Times New Roman"/>
              </w:rPr>
              <w:t>с учета</w:t>
            </w:r>
          </w:p>
        </w:tc>
        <w:tc>
          <w:tcPr>
            <w:tcW w:w="2127" w:type="dxa"/>
          </w:tcPr>
          <w:p w:rsidR="000C0ADC" w:rsidRPr="00CA7392" w:rsidRDefault="000C0ADC" w:rsidP="00CA7392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A7392">
              <w:rPr>
                <w:rFonts w:ascii="Times New Roman" w:hAnsi="Times New Roman" w:cs="Times New Roman"/>
              </w:rPr>
              <w:t>Поставлено</w:t>
            </w:r>
          </w:p>
          <w:p w:rsidR="000C0ADC" w:rsidRPr="00CA7392" w:rsidRDefault="000C0ADC" w:rsidP="00CA7392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A7392">
              <w:rPr>
                <w:rFonts w:ascii="Times New Roman" w:hAnsi="Times New Roman" w:cs="Times New Roman"/>
              </w:rPr>
              <w:t>на учет</w:t>
            </w:r>
          </w:p>
        </w:tc>
        <w:tc>
          <w:tcPr>
            <w:tcW w:w="1667" w:type="dxa"/>
          </w:tcPr>
          <w:p w:rsidR="000C0ADC" w:rsidRPr="00CA7392" w:rsidRDefault="000C0ADC" w:rsidP="00CA7392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A7392">
              <w:rPr>
                <w:rFonts w:ascii="Times New Roman" w:hAnsi="Times New Roman" w:cs="Times New Roman"/>
              </w:rPr>
              <w:t>Итого</w:t>
            </w:r>
          </w:p>
        </w:tc>
      </w:tr>
      <w:tr w:rsidR="000C0ADC" w:rsidRPr="003A5A0C" w:rsidTr="000073CF">
        <w:trPr>
          <w:trHeight w:val="242"/>
        </w:trPr>
        <w:tc>
          <w:tcPr>
            <w:tcW w:w="941" w:type="dxa"/>
          </w:tcPr>
          <w:p w:rsidR="000C0ADC" w:rsidRPr="003A5A0C" w:rsidRDefault="000C0ADC" w:rsidP="000073CF">
            <w:pPr>
              <w:jc w:val="both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569" w:type="dxa"/>
          </w:tcPr>
          <w:p w:rsidR="000C0ADC" w:rsidRPr="003A5A0C" w:rsidRDefault="000C0ADC" w:rsidP="000073CF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15/41</w:t>
            </w:r>
          </w:p>
        </w:tc>
        <w:tc>
          <w:tcPr>
            <w:tcW w:w="1701" w:type="dxa"/>
          </w:tcPr>
          <w:p w:rsidR="000C0ADC" w:rsidRPr="003A5A0C" w:rsidRDefault="000C0ADC" w:rsidP="000073CF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5/12</w:t>
            </w:r>
          </w:p>
        </w:tc>
        <w:tc>
          <w:tcPr>
            <w:tcW w:w="2127" w:type="dxa"/>
          </w:tcPr>
          <w:p w:rsidR="000C0ADC" w:rsidRPr="003A5A0C" w:rsidRDefault="000C0ADC" w:rsidP="000073CF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2/7</w:t>
            </w:r>
          </w:p>
        </w:tc>
        <w:tc>
          <w:tcPr>
            <w:tcW w:w="1667" w:type="dxa"/>
          </w:tcPr>
          <w:p w:rsidR="000C0ADC" w:rsidRPr="003A5A0C" w:rsidRDefault="000C0ADC" w:rsidP="000073CF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12/35</w:t>
            </w:r>
          </w:p>
        </w:tc>
      </w:tr>
      <w:tr w:rsidR="000C0ADC" w:rsidRPr="003A5A0C" w:rsidTr="000073CF">
        <w:trPr>
          <w:trHeight w:val="257"/>
        </w:trPr>
        <w:tc>
          <w:tcPr>
            <w:tcW w:w="941" w:type="dxa"/>
          </w:tcPr>
          <w:p w:rsidR="000C0ADC" w:rsidRPr="003A5A0C" w:rsidRDefault="000C0ADC" w:rsidP="000073CF">
            <w:pPr>
              <w:jc w:val="both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569" w:type="dxa"/>
          </w:tcPr>
          <w:p w:rsidR="000C0ADC" w:rsidRPr="003A5A0C" w:rsidRDefault="000C0ADC" w:rsidP="000073CF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12/35</w:t>
            </w:r>
          </w:p>
        </w:tc>
        <w:tc>
          <w:tcPr>
            <w:tcW w:w="1701" w:type="dxa"/>
          </w:tcPr>
          <w:p w:rsidR="000C0ADC" w:rsidRPr="003A5A0C" w:rsidRDefault="000C0ADC" w:rsidP="000073CF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5/8</w:t>
            </w:r>
          </w:p>
        </w:tc>
        <w:tc>
          <w:tcPr>
            <w:tcW w:w="2127" w:type="dxa"/>
          </w:tcPr>
          <w:p w:rsidR="000C0ADC" w:rsidRPr="003A5A0C" w:rsidRDefault="000C0ADC" w:rsidP="000073CF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4/13</w:t>
            </w:r>
          </w:p>
        </w:tc>
        <w:tc>
          <w:tcPr>
            <w:tcW w:w="1667" w:type="dxa"/>
          </w:tcPr>
          <w:p w:rsidR="000C0ADC" w:rsidRPr="003A5A0C" w:rsidRDefault="000C0ADC" w:rsidP="000073CF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11/41</w:t>
            </w:r>
          </w:p>
        </w:tc>
      </w:tr>
      <w:tr w:rsidR="000C0ADC" w:rsidRPr="003A5A0C" w:rsidTr="000073CF">
        <w:trPr>
          <w:trHeight w:val="257"/>
        </w:trPr>
        <w:tc>
          <w:tcPr>
            <w:tcW w:w="941" w:type="dxa"/>
          </w:tcPr>
          <w:p w:rsidR="000C0ADC" w:rsidRPr="003A5A0C" w:rsidRDefault="000C0ADC" w:rsidP="000073CF">
            <w:pPr>
              <w:jc w:val="both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569" w:type="dxa"/>
          </w:tcPr>
          <w:p w:rsidR="000C0ADC" w:rsidRPr="003A5A0C" w:rsidRDefault="000C0ADC" w:rsidP="000073CF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11/43</w:t>
            </w:r>
          </w:p>
        </w:tc>
        <w:tc>
          <w:tcPr>
            <w:tcW w:w="1701" w:type="dxa"/>
          </w:tcPr>
          <w:p w:rsidR="000C0ADC" w:rsidRPr="003A5A0C" w:rsidRDefault="000C0ADC" w:rsidP="000073CF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3/9</w:t>
            </w:r>
          </w:p>
        </w:tc>
        <w:tc>
          <w:tcPr>
            <w:tcW w:w="2127" w:type="dxa"/>
          </w:tcPr>
          <w:p w:rsidR="000C0ADC" w:rsidRPr="003A5A0C" w:rsidRDefault="000C0ADC" w:rsidP="000073CF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3/8</w:t>
            </w:r>
          </w:p>
        </w:tc>
        <w:tc>
          <w:tcPr>
            <w:tcW w:w="1667" w:type="dxa"/>
          </w:tcPr>
          <w:p w:rsidR="000C0ADC" w:rsidRPr="003A5A0C" w:rsidRDefault="000C0ADC" w:rsidP="000073CF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11/42</w:t>
            </w:r>
          </w:p>
        </w:tc>
      </w:tr>
      <w:tr w:rsidR="000C0ADC" w:rsidRPr="003A5A0C" w:rsidTr="000073CF">
        <w:trPr>
          <w:trHeight w:val="257"/>
        </w:trPr>
        <w:tc>
          <w:tcPr>
            <w:tcW w:w="941" w:type="dxa"/>
          </w:tcPr>
          <w:p w:rsidR="000C0ADC" w:rsidRPr="003A5A0C" w:rsidRDefault="000C0ADC" w:rsidP="000073CF">
            <w:pPr>
              <w:jc w:val="both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569" w:type="dxa"/>
          </w:tcPr>
          <w:p w:rsidR="000C0ADC" w:rsidRPr="003A5A0C" w:rsidRDefault="000C0ADC" w:rsidP="000073CF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11/42</w:t>
            </w:r>
          </w:p>
        </w:tc>
        <w:tc>
          <w:tcPr>
            <w:tcW w:w="1701" w:type="dxa"/>
          </w:tcPr>
          <w:p w:rsidR="000C0ADC" w:rsidRPr="003A5A0C" w:rsidRDefault="000C0ADC" w:rsidP="000073CF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3/9</w:t>
            </w:r>
          </w:p>
        </w:tc>
        <w:tc>
          <w:tcPr>
            <w:tcW w:w="2127" w:type="dxa"/>
          </w:tcPr>
          <w:p w:rsidR="000C0ADC" w:rsidRPr="003A5A0C" w:rsidRDefault="000C0ADC" w:rsidP="000073CF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2/7</w:t>
            </w:r>
          </w:p>
        </w:tc>
        <w:tc>
          <w:tcPr>
            <w:tcW w:w="1667" w:type="dxa"/>
          </w:tcPr>
          <w:p w:rsidR="000C0ADC" w:rsidRPr="003A5A0C" w:rsidRDefault="000C0ADC" w:rsidP="000073CF">
            <w:pPr>
              <w:jc w:val="center"/>
              <w:rPr>
                <w:rFonts w:ascii="Times New Roman" w:hAnsi="Times New Roman" w:cs="Times New Roman"/>
              </w:rPr>
            </w:pPr>
            <w:r w:rsidRPr="003A5A0C">
              <w:rPr>
                <w:rFonts w:ascii="Times New Roman" w:hAnsi="Times New Roman" w:cs="Times New Roman"/>
              </w:rPr>
              <w:t>10/40</w:t>
            </w:r>
          </w:p>
        </w:tc>
      </w:tr>
      <w:tr w:rsidR="000C0ADC" w:rsidRPr="003A5A0C" w:rsidTr="000073CF">
        <w:trPr>
          <w:trHeight w:val="257"/>
        </w:trPr>
        <w:tc>
          <w:tcPr>
            <w:tcW w:w="941" w:type="dxa"/>
          </w:tcPr>
          <w:p w:rsidR="000C0ADC" w:rsidRPr="003A5A0C" w:rsidRDefault="000C0ADC" w:rsidP="000073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569" w:type="dxa"/>
          </w:tcPr>
          <w:p w:rsidR="000C0ADC" w:rsidRPr="003A5A0C" w:rsidRDefault="000C0ADC" w:rsidP="00007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10/40</w:t>
            </w:r>
          </w:p>
        </w:tc>
        <w:tc>
          <w:tcPr>
            <w:tcW w:w="1701" w:type="dxa"/>
          </w:tcPr>
          <w:p w:rsidR="000C0ADC" w:rsidRPr="003A5A0C" w:rsidRDefault="000C0ADC" w:rsidP="00007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2127" w:type="dxa"/>
          </w:tcPr>
          <w:p w:rsidR="000C0ADC" w:rsidRPr="003A5A0C" w:rsidRDefault="000C0ADC" w:rsidP="00007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3/9</w:t>
            </w:r>
          </w:p>
        </w:tc>
        <w:tc>
          <w:tcPr>
            <w:tcW w:w="1667" w:type="dxa"/>
          </w:tcPr>
          <w:p w:rsidR="000C0ADC" w:rsidRPr="003A5A0C" w:rsidRDefault="000C0ADC" w:rsidP="00007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10/44</w:t>
            </w:r>
          </w:p>
        </w:tc>
      </w:tr>
      <w:tr w:rsidR="000C0ADC" w:rsidRPr="003A5A0C" w:rsidTr="000073CF">
        <w:trPr>
          <w:trHeight w:val="257"/>
        </w:trPr>
        <w:tc>
          <w:tcPr>
            <w:tcW w:w="941" w:type="dxa"/>
          </w:tcPr>
          <w:p w:rsidR="000C0ADC" w:rsidRDefault="000C0ADC" w:rsidP="000073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569" w:type="dxa"/>
          </w:tcPr>
          <w:p w:rsidR="000C0ADC" w:rsidRDefault="000C0ADC" w:rsidP="00007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10/44</w:t>
            </w:r>
          </w:p>
        </w:tc>
        <w:tc>
          <w:tcPr>
            <w:tcW w:w="1701" w:type="dxa"/>
          </w:tcPr>
          <w:p w:rsidR="000C0ADC" w:rsidRDefault="000C0ADC" w:rsidP="00007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2/5</w:t>
            </w:r>
          </w:p>
        </w:tc>
        <w:tc>
          <w:tcPr>
            <w:tcW w:w="2127" w:type="dxa"/>
          </w:tcPr>
          <w:p w:rsidR="000C0ADC" w:rsidRDefault="000C0ADC" w:rsidP="00007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667" w:type="dxa"/>
          </w:tcPr>
          <w:p w:rsidR="000C0ADC" w:rsidRDefault="000C0ADC" w:rsidP="00007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9/39</w:t>
            </w:r>
          </w:p>
        </w:tc>
      </w:tr>
      <w:tr w:rsidR="002E7172" w:rsidRPr="003A5A0C" w:rsidTr="000073CF">
        <w:trPr>
          <w:trHeight w:val="257"/>
        </w:trPr>
        <w:tc>
          <w:tcPr>
            <w:tcW w:w="941" w:type="dxa"/>
          </w:tcPr>
          <w:p w:rsidR="002E7172" w:rsidRDefault="002E7172" w:rsidP="000073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569" w:type="dxa"/>
          </w:tcPr>
          <w:p w:rsidR="002E7172" w:rsidRDefault="002E7172" w:rsidP="00007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9/39</w:t>
            </w:r>
          </w:p>
        </w:tc>
        <w:tc>
          <w:tcPr>
            <w:tcW w:w="1701" w:type="dxa"/>
          </w:tcPr>
          <w:p w:rsidR="002E7172" w:rsidRDefault="002E7172" w:rsidP="00007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2/10</w:t>
            </w:r>
          </w:p>
        </w:tc>
        <w:tc>
          <w:tcPr>
            <w:tcW w:w="2127" w:type="dxa"/>
          </w:tcPr>
          <w:p w:rsidR="002E7172" w:rsidRDefault="002E7172" w:rsidP="00007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667" w:type="dxa"/>
          </w:tcPr>
          <w:p w:rsidR="002E7172" w:rsidRDefault="002E7172" w:rsidP="00007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8/30</w:t>
            </w:r>
          </w:p>
        </w:tc>
      </w:tr>
      <w:tr w:rsidR="003D753B" w:rsidRPr="003A5A0C" w:rsidTr="000073CF">
        <w:trPr>
          <w:trHeight w:val="257"/>
        </w:trPr>
        <w:tc>
          <w:tcPr>
            <w:tcW w:w="941" w:type="dxa"/>
          </w:tcPr>
          <w:p w:rsidR="003D753B" w:rsidRDefault="003D753B" w:rsidP="003D75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69" w:type="dxa"/>
          </w:tcPr>
          <w:p w:rsidR="003D753B" w:rsidRDefault="003D753B" w:rsidP="003D7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8/30</w:t>
            </w:r>
          </w:p>
        </w:tc>
        <w:tc>
          <w:tcPr>
            <w:tcW w:w="1701" w:type="dxa"/>
          </w:tcPr>
          <w:p w:rsidR="003D753B" w:rsidRDefault="003D753B" w:rsidP="003D7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3D753B" w:rsidRDefault="003D753B" w:rsidP="003D7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3/5</w:t>
            </w:r>
          </w:p>
        </w:tc>
        <w:tc>
          <w:tcPr>
            <w:tcW w:w="1667" w:type="dxa"/>
          </w:tcPr>
          <w:p w:rsidR="003D753B" w:rsidRDefault="003D753B" w:rsidP="003D7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11/35</w:t>
            </w:r>
          </w:p>
        </w:tc>
      </w:tr>
    </w:tbl>
    <w:p w:rsidR="00655DD6" w:rsidRDefault="00655DD6" w:rsidP="00655D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5DD6" w:rsidRDefault="00604EE1" w:rsidP="00604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 w:rsidR="00D0525F">
        <w:rPr>
          <w:rFonts w:ascii="Times New Roman" w:hAnsi="Times New Roman" w:cs="Times New Roman"/>
          <w:sz w:val="24"/>
          <w:szCs w:val="24"/>
        </w:rPr>
        <w:t>ранее наблюдалась</w:t>
      </w:r>
      <w:r w:rsidRPr="000073CF">
        <w:rPr>
          <w:rFonts w:ascii="Times New Roman" w:hAnsi="Times New Roman" w:cs="Times New Roman"/>
          <w:sz w:val="24"/>
          <w:szCs w:val="24"/>
        </w:rPr>
        <w:t xml:space="preserve"> тенденция снижения числа </w:t>
      </w:r>
      <w:r w:rsidR="002E7172" w:rsidRPr="000073CF">
        <w:rPr>
          <w:rFonts w:ascii="Times New Roman" w:hAnsi="Times New Roman" w:cs="Times New Roman"/>
          <w:sz w:val="24"/>
          <w:szCs w:val="24"/>
        </w:rPr>
        <w:t>семей,</w:t>
      </w:r>
      <w:r w:rsidRPr="000073CF">
        <w:rPr>
          <w:rFonts w:ascii="Times New Roman" w:hAnsi="Times New Roman" w:cs="Times New Roman"/>
          <w:sz w:val="24"/>
          <w:szCs w:val="24"/>
        </w:rPr>
        <w:t xml:space="preserve"> находящихся в социально опасном положении.</w:t>
      </w:r>
      <w:r w:rsidR="00D0525F">
        <w:rPr>
          <w:rFonts w:ascii="Times New Roman" w:hAnsi="Times New Roman" w:cs="Times New Roman"/>
          <w:sz w:val="24"/>
          <w:szCs w:val="24"/>
        </w:rPr>
        <w:t xml:space="preserve"> В 2023 году зафиксирован рост числа семей, находящихся в социально опасном положении.</w:t>
      </w:r>
    </w:p>
    <w:p w:rsidR="00A55941" w:rsidRPr="00A55941" w:rsidRDefault="00A55941" w:rsidP="00604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941">
        <w:rPr>
          <w:rFonts w:ascii="Times New Roman" w:hAnsi="Times New Roman" w:cs="Times New Roman"/>
          <w:sz w:val="24"/>
          <w:szCs w:val="24"/>
        </w:rPr>
        <w:t xml:space="preserve">Причин тому множество: изменение социально-экономического положения населения, снижение материального уровня жизни, утрата нравственных и семейных устоев и т.д. </w:t>
      </w:r>
      <w:r w:rsidRPr="00A55941">
        <w:rPr>
          <w:rFonts w:ascii="Times New Roman" w:hAnsi="Times New Roman" w:cs="Times New Roman"/>
          <w:sz w:val="24"/>
          <w:szCs w:val="24"/>
        </w:rPr>
        <w:lastRenderedPageBreak/>
        <w:t>Зачастую семьи (особенно, в которых социально-психологические девиации повторяются из поколения в поколение) оказываются психологически не готовы к самостоятельному решению своих проблем и нуждаются в услугах специализированных учреждений.</w:t>
      </w:r>
    </w:p>
    <w:p w:rsidR="00803957" w:rsidRPr="000073CF" w:rsidRDefault="00803957" w:rsidP="00C14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8C4" w:rsidRPr="000073CF" w:rsidRDefault="00803957" w:rsidP="001204EA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3CF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CC01FD" w:rsidRPr="000073CF">
        <w:rPr>
          <w:rFonts w:ascii="Times New Roman" w:hAnsi="Times New Roman" w:cs="Times New Roman"/>
          <w:b/>
          <w:sz w:val="24"/>
          <w:szCs w:val="24"/>
        </w:rPr>
        <w:t xml:space="preserve"> профилактической работы и ее координация, в том числе в соответствии с Порядком межведом</w:t>
      </w:r>
      <w:r w:rsidR="00BC78C4" w:rsidRPr="000073CF">
        <w:rPr>
          <w:rFonts w:ascii="Times New Roman" w:hAnsi="Times New Roman" w:cs="Times New Roman"/>
          <w:b/>
          <w:sz w:val="24"/>
          <w:szCs w:val="24"/>
        </w:rPr>
        <w:t>ственного взаимодействия К</w:t>
      </w:r>
      <w:r w:rsidR="00CC01FD" w:rsidRPr="000073CF">
        <w:rPr>
          <w:rFonts w:ascii="Times New Roman" w:hAnsi="Times New Roman" w:cs="Times New Roman"/>
          <w:b/>
          <w:sz w:val="24"/>
          <w:szCs w:val="24"/>
        </w:rPr>
        <w:t>омиссии с субъектами системы профилактики</w:t>
      </w:r>
      <w:r w:rsidR="00BC78C4" w:rsidRPr="000073CF">
        <w:rPr>
          <w:rFonts w:ascii="Times New Roman" w:hAnsi="Times New Roman" w:cs="Times New Roman"/>
          <w:b/>
          <w:sz w:val="24"/>
          <w:szCs w:val="24"/>
        </w:rPr>
        <w:t>,</w:t>
      </w:r>
      <w:r w:rsidR="00CC01FD" w:rsidRPr="000073CF">
        <w:rPr>
          <w:rFonts w:ascii="Times New Roman" w:hAnsi="Times New Roman" w:cs="Times New Roman"/>
          <w:b/>
          <w:sz w:val="24"/>
          <w:szCs w:val="24"/>
        </w:rPr>
        <w:t xml:space="preserve"> безнадзорности и</w:t>
      </w:r>
      <w:r w:rsidR="00BC78C4" w:rsidRPr="00007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1FD" w:rsidRPr="000073CF">
        <w:rPr>
          <w:rFonts w:ascii="Times New Roman" w:hAnsi="Times New Roman" w:cs="Times New Roman"/>
          <w:b/>
          <w:sz w:val="24"/>
          <w:szCs w:val="24"/>
        </w:rPr>
        <w:t xml:space="preserve">правонарушений </w:t>
      </w:r>
      <w:r w:rsidRPr="000073C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A5608" w:rsidRPr="000073CF">
        <w:rPr>
          <w:rFonts w:ascii="Times New Roman" w:hAnsi="Times New Roman" w:cs="Times New Roman"/>
          <w:b/>
          <w:sz w:val="24"/>
          <w:szCs w:val="24"/>
        </w:rPr>
        <w:t xml:space="preserve">Должанском </w:t>
      </w:r>
      <w:r w:rsidRPr="000073CF">
        <w:rPr>
          <w:rFonts w:ascii="Times New Roman" w:hAnsi="Times New Roman" w:cs="Times New Roman"/>
          <w:b/>
          <w:sz w:val="24"/>
          <w:szCs w:val="24"/>
        </w:rPr>
        <w:t>районе</w:t>
      </w:r>
      <w:r w:rsidR="00BC78C4" w:rsidRPr="000073CF">
        <w:rPr>
          <w:rFonts w:ascii="Times New Roman" w:hAnsi="Times New Roman" w:cs="Times New Roman"/>
          <w:b/>
          <w:sz w:val="24"/>
          <w:szCs w:val="24"/>
        </w:rPr>
        <w:t xml:space="preserve"> по выявлению, учету, организации индивидуально-профилактической работы с несовершеннолетними и семьями, находящимися в СОП. </w:t>
      </w:r>
    </w:p>
    <w:p w:rsidR="00D404A7" w:rsidRPr="00A75580" w:rsidRDefault="00D404A7" w:rsidP="00D404A7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</w:p>
    <w:p w:rsidR="00CC01FD" w:rsidRPr="000073CF" w:rsidRDefault="00CC01FD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Работа комиссии по профилактике безнадзорности, правонарушений и преступлений несовершеннолетних нос</w:t>
      </w:r>
      <w:r w:rsidR="00AB6C89" w:rsidRPr="000073CF">
        <w:rPr>
          <w:rFonts w:ascii="Times New Roman" w:hAnsi="Times New Roman" w:cs="Times New Roman"/>
          <w:sz w:val="24"/>
          <w:szCs w:val="24"/>
        </w:rPr>
        <w:t>ит</w:t>
      </w:r>
      <w:r w:rsidR="00BC78C4" w:rsidRPr="000073CF">
        <w:rPr>
          <w:rFonts w:ascii="Times New Roman" w:hAnsi="Times New Roman" w:cs="Times New Roman"/>
          <w:sz w:val="24"/>
          <w:szCs w:val="24"/>
        </w:rPr>
        <w:t xml:space="preserve"> </w:t>
      </w:r>
      <w:r w:rsidRPr="000073CF">
        <w:rPr>
          <w:rFonts w:ascii="Times New Roman" w:hAnsi="Times New Roman" w:cs="Times New Roman"/>
          <w:sz w:val="24"/>
          <w:szCs w:val="24"/>
        </w:rPr>
        <w:t>комплексный характер и направлена на:</w:t>
      </w:r>
    </w:p>
    <w:p w:rsidR="00CC01FD" w:rsidRPr="000073CF" w:rsidRDefault="00CC01FD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- обобщение информационно-аналитических и статистических сведений, ха</w:t>
      </w:r>
      <w:r w:rsidR="00BC78C4" w:rsidRPr="000073CF">
        <w:rPr>
          <w:rFonts w:ascii="Times New Roman" w:hAnsi="Times New Roman" w:cs="Times New Roman"/>
          <w:sz w:val="24"/>
          <w:szCs w:val="24"/>
        </w:rPr>
        <w:t xml:space="preserve">рактеризующих деятельность всех </w:t>
      </w:r>
      <w:r w:rsidRPr="000073CF">
        <w:rPr>
          <w:rFonts w:ascii="Times New Roman" w:hAnsi="Times New Roman" w:cs="Times New Roman"/>
          <w:sz w:val="24"/>
          <w:szCs w:val="24"/>
        </w:rPr>
        <w:t>субъектов системы профилактики;</w:t>
      </w:r>
    </w:p>
    <w:p w:rsidR="00CC01FD" w:rsidRPr="000073CF" w:rsidRDefault="00CC01FD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-</w:t>
      </w:r>
      <w:r w:rsidR="00AB6C89" w:rsidRPr="000073CF">
        <w:rPr>
          <w:rFonts w:ascii="Times New Roman" w:hAnsi="Times New Roman" w:cs="Times New Roman"/>
          <w:sz w:val="24"/>
          <w:szCs w:val="24"/>
        </w:rPr>
        <w:t xml:space="preserve"> </w:t>
      </w:r>
      <w:r w:rsidRPr="000073CF">
        <w:rPr>
          <w:rFonts w:ascii="Times New Roman" w:hAnsi="Times New Roman" w:cs="Times New Roman"/>
          <w:sz w:val="24"/>
          <w:szCs w:val="24"/>
        </w:rPr>
        <w:t>координацию межведомственного взаимодействия органов и учреждений системы профилактики;</w:t>
      </w:r>
    </w:p>
    <w:p w:rsidR="00CC01FD" w:rsidRPr="000073CF" w:rsidRDefault="00CC01FD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- выявление и анализ причин и условий, способствующих безнадзорности и правонарушениям несовершеннолетних;</w:t>
      </w:r>
    </w:p>
    <w:p w:rsidR="00CC01FD" w:rsidRPr="000073CF" w:rsidRDefault="00CC01FD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- защиту прав и законных интересов несовершеннолетних, профилактику антиобщ</w:t>
      </w:r>
      <w:r w:rsidR="00BC78C4" w:rsidRPr="000073CF">
        <w:rPr>
          <w:rFonts w:ascii="Times New Roman" w:hAnsi="Times New Roman" w:cs="Times New Roman"/>
          <w:sz w:val="24"/>
          <w:szCs w:val="24"/>
        </w:rPr>
        <w:t>ественного поведения подростков;</w:t>
      </w:r>
    </w:p>
    <w:p w:rsidR="00CC01FD" w:rsidRPr="000073CF" w:rsidRDefault="002E7172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01FD" w:rsidRPr="000073CF">
        <w:rPr>
          <w:rFonts w:ascii="Times New Roman" w:hAnsi="Times New Roman" w:cs="Times New Roman"/>
          <w:sz w:val="24"/>
          <w:szCs w:val="24"/>
        </w:rPr>
        <w:t>пропаганду нравственных ценностей и здорового образа жизни;</w:t>
      </w:r>
    </w:p>
    <w:p w:rsidR="00CC01FD" w:rsidRPr="000073CF" w:rsidRDefault="00CC01FD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- профилактику семейного неблагополучия, социально - педагогическую реа</w:t>
      </w:r>
      <w:r w:rsidR="00BC78C4" w:rsidRPr="000073CF">
        <w:rPr>
          <w:rFonts w:ascii="Times New Roman" w:hAnsi="Times New Roman" w:cs="Times New Roman"/>
          <w:sz w:val="24"/>
          <w:szCs w:val="24"/>
        </w:rPr>
        <w:t xml:space="preserve">билитацию неблагополучных семей </w:t>
      </w:r>
      <w:r w:rsidRPr="000073CF">
        <w:rPr>
          <w:rFonts w:ascii="Times New Roman" w:hAnsi="Times New Roman" w:cs="Times New Roman"/>
          <w:sz w:val="24"/>
          <w:szCs w:val="24"/>
        </w:rPr>
        <w:t>(несовершеннолетних).</w:t>
      </w:r>
    </w:p>
    <w:p w:rsidR="00CC01FD" w:rsidRPr="000073CF" w:rsidRDefault="00CC01FD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Комиссия в предела</w:t>
      </w:r>
      <w:r w:rsidR="00AB6C89" w:rsidRPr="000073CF">
        <w:rPr>
          <w:rFonts w:ascii="Times New Roman" w:hAnsi="Times New Roman" w:cs="Times New Roman"/>
          <w:sz w:val="24"/>
          <w:szCs w:val="24"/>
        </w:rPr>
        <w:t>х своей компетенции осуществляет</w:t>
      </w:r>
      <w:r w:rsidRPr="000073CF">
        <w:rPr>
          <w:rFonts w:ascii="Times New Roman" w:hAnsi="Times New Roman" w:cs="Times New Roman"/>
          <w:sz w:val="24"/>
          <w:szCs w:val="24"/>
        </w:rPr>
        <w:t xml:space="preserve"> меры по защите и восстановлению прав и законных </w:t>
      </w:r>
      <w:r w:rsidR="00BC78C4" w:rsidRPr="000073CF">
        <w:rPr>
          <w:rFonts w:ascii="Times New Roman" w:hAnsi="Times New Roman" w:cs="Times New Roman"/>
          <w:sz w:val="24"/>
          <w:szCs w:val="24"/>
        </w:rPr>
        <w:t xml:space="preserve">интересов </w:t>
      </w:r>
      <w:r w:rsidRPr="000073CF">
        <w:rPr>
          <w:rFonts w:ascii="Times New Roman" w:hAnsi="Times New Roman" w:cs="Times New Roman"/>
          <w:sz w:val="24"/>
          <w:szCs w:val="24"/>
        </w:rPr>
        <w:t>несовершеннолетних.</w:t>
      </w:r>
    </w:p>
    <w:p w:rsidR="00CC01FD" w:rsidRPr="000073CF" w:rsidRDefault="00BC78C4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 xml:space="preserve">В </w:t>
      </w:r>
      <w:r w:rsidR="00A55941">
        <w:rPr>
          <w:rFonts w:ascii="Times New Roman" w:hAnsi="Times New Roman" w:cs="Times New Roman"/>
          <w:sz w:val="24"/>
          <w:szCs w:val="24"/>
        </w:rPr>
        <w:t>течение 2023</w:t>
      </w:r>
      <w:r w:rsidR="00AB6C89" w:rsidRPr="000073CF">
        <w:rPr>
          <w:rFonts w:ascii="Times New Roman" w:hAnsi="Times New Roman" w:cs="Times New Roman"/>
          <w:sz w:val="24"/>
          <w:szCs w:val="24"/>
        </w:rPr>
        <w:t xml:space="preserve"> года К</w:t>
      </w:r>
      <w:r w:rsidR="00CC01FD" w:rsidRPr="000073CF">
        <w:rPr>
          <w:rFonts w:ascii="Times New Roman" w:hAnsi="Times New Roman" w:cs="Times New Roman"/>
          <w:sz w:val="24"/>
          <w:szCs w:val="24"/>
        </w:rPr>
        <w:t>омиссией организованы и проведены мониторинги:</w:t>
      </w:r>
    </w:p>
    <w:p w:rsidR="00CC01FD" w:rsidRDefault="00F920B9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- занятости, несовершеннолетних, состоящих на различных видах учета, занятых в кружках и спортивных секциях;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2089"/>
        <w:gridCol w:w="2089"/>
        <w:gridCol w:w="2089"/>
        <w:gridCol w:w="2090"/>
      </w:tblGrid>
      <w:tr w:rsidR="00B70730" w:rsidRPr="00B81CDD" w:rsidTr="00EB2E16">
        <w:tc>
          <w:tcPr>
            <w:tcW w:w="988" w:type="dxa"/>
          </w:tcPr>
          <w:p w:rsidR="00B70730" w:rsidRPr="00B81CDD" w:rsidRDefault="00B70730" w:rsidP="00EB2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CDD"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</w:tc>
        <w:tc>
          <w:tcPr>
            <w:tcW w:w="2089" w:type="dxa"/>
          </w:tcPr>
          <w:p w:rsidR="00B70730" w:rsidRPr="00B81CDD" w:rsidRDefault="00B70730" w:rsidP="00EB2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CDD">
              <w:rPr>
                <w:rFonts w:ascii="Times New Roman" w:hAnsi="Times New Roman" w:cs="Times New Roman"/>
                <w:sz w:val="18"/>
                <w:szCs w:val="18"/>
              </w:rPr>
              <w:t>Численность несовершеннолетних, состоящих на профилактическом учете в органах и учреждениях системы профилактики безнадзорности и правонарушений, чел.</w:t>
            </w:r>
          </w:p>
        </w:tc>
        <w:tc>
          <w:tcPr>
            <w:tcW w:w="2089" w:type="dxa"/>
          </w:tcPr>
          <w:p w:rsidR="00B70730" w:rsidRPr="00B81CDD" w:rsidRDefault="00B70730" w:rsidP="00EB2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CDD">
              <w:rPr>
                <w:rFonts w:ascii="Times New Roman" w:hAnsi="Times New Roman" w:cs="Times New Roman"/>
                <w:sz w:val="18"/>
                <w:szCs w:val="18"/>
              </w:rPr>
              <w:t>Из них: численность несовершеннолетних, состоящих на учете в КДН и ЗП, чел.</w:t>
            </w:r>
          </w:p>
        </w:tc>
        <w:tc>
          <w:tcPr>
            <w:tcW w:w="2089" w:type="dxa"/>
          </w:tcPr>
          <w:p w:rsidR="00B70730" w:rsidRPr="00B81CDD" w:rsidRDefault="00B70730" w:rsidP="00EB2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CDD">
              <w:rPr>
                <w:rFonts w:ascii="Times New Roman" w:hAnsi="Times New Roman" w:cs="Times New Roman"/>
                <w:sz w:val="18"/>
                <w:szCs w:val="18"/>
              </w:rPr>
              <w:t>Численность несовершеннолетних, состоящих на профилактическом учете в органах и учреждениях системы профилактики безнадзорности и правонарушений, охваченных дополнительным образованием, чел.</w:t>
            </w:r>
          </w:p>
        </w:tc>
        <w:tc>
          <w:tcPr>
            <w:tcW w:w="2090" w:type="dxa"/>
          </w:tcPr>
          <w:p w:rsidR="00B70730" w:rsidRPr="00B81CDD" w:rsidRDefault="00B70730" w:rsidP="00EB2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CDD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численность несовершеннолетних, состоящих на учете в КДН и ЗП, охваченных дополнительным образованием, чел.</w:t>
            </w:r>
          </w:p>
        </w:tc>
      </w:tr>
      <w:tr w:rsidR="00B70730" w:rsidRPr="00B81CDD" w:rsidTr="00EB2E16">
        <w:tc>
          <w:tcPr>
            <w:tcW w:w="988" w:type="dxa"/>
          </w:tcPr>
          <w:p w:rsidR="00B70730" w:rsidRPr="00B81CDD" w:rsidRDefault="00B70730" w:rsidP="00EB2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CDD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2089" w:type="dxa"/>
          </w:tcPr>
          <w:p w:rsidR="00B70730" w:rsidRPr="00B81CDD" w:rsidRDefault="00B70730" w:rsidP="00EB2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2089" w:type="dxa"/>
          </w:tcPr>
          <w:p w:rsidR="00B70730" w:rsidRPr="00B81CDD" w:rsidRDefault="00B70730" w:rsidP="00EB2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089" w:type="dxa"/>
          </w:tcPr>
          <w:p w:rsidR="00B70730" w:rsidRPr="00B81CDD" w:rsidRDefault="00B70730" w:rsidP="00EB2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2090" w:type="dxa"/>
          </w:tcPr>
          <w:p w:rsidR="00B70730" w:rsidRPr="00B81CDD" w:rsidRDefault="00B70730" w:rsidP="00EB2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B70730" w:rsidRPr="00B81CDD" w:rsidTr="00EB2E16">
        <w:tc>
          <w:tcPr>
            <w:tcW w:w="988" w:type="dxa"/>
          </w:tcPr>
          <w:p w:rsidR="00B70730" w:rsidRPr="00B81CDD" w:rsidRDefault="00B70730" w:rsidP="00EB2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CDD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2089" w:type="dxa"/>
          </w:tcPr>
          <w:p w:rsidR="00B70730" w:rsidRPr="00B81CDD" w:rsidRDefault="00B70730" w:rsidP="00EB2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2089" w:type="dxa"/>
          </w:tcPr>
          <w:p w:rsidR="00B70730" w:rsidRPr="00B81CDD" w:rsidRDefault="00B70730" w:rsidP="00EB2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89" w:type="dxa"/>
          </w:tcPr>
          <w:p w:rsidR="00B70730" w:rsidRPr="00B81CDD" w:rsidRDefault="00B70730" w:rsidP="00EB2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2090" w:type="dxa"/>
          </w:tcPr>
          <w:p w:rsidR="00B70730" w:rsidRPr="00B81CDD" w:rsidRDefault="00B70730" w:rsidP="00EB2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55941" w:rsidRPr="00B81CDD" w:rsidTr="00EB2E16">
        <w:tc>
          <w:tcPr>
            <w:tcW w:w="988" w:type="dxa"/>
          </w:tcPr>
          <w:p w:rsidR="00A55941" w:rsidRPr="00B81CDD" w:rsidRDefault="00A55941" w:rsidP="00EB2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089" w:type="dxa"/>
          </w:tcPr>
          <w:p w:rsidR="00A55941" w:rsidRDefault="00A55941" w:rsidP="00EB2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2089" w:type="dxa"/>
          </w:tcPr>
          <w:p w:rsidR="00A55941" w:rsidRDefault="00A55941" w:rsidP="00EB2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89" w:type="dxa"/>
          </w:tcPr>
          <w:p w:rsidR="00A55941" w:rsidRDefault="00A55941" w:rsidP="00EB2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2090" w:type="dxa"/>
          </w:tcPr>
          <w:p w:rsidR="00A55941" w:rsidRDefault="00A55941" w:rsidP="00EB2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</w:tbl>
    <w:p w:rsidR="00B70730" w:rsidRDefault="00B70730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53A3" w:rsidRPr="000073CF" w:rsidRDefault="002D53A3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Занятость несовершеннолетних, состоящих на разли</w:t>
      </w:r>
      <w:r w:rsidR="00A55941">
        <w:rPr>
          <w:rFonts w:ascii="Times New Roman" w:hAnsi="Times New Roman" w:cs="Times New Roman"/>
          <w:sz w:val="24"/>
          <w:szCs w:val="24"/>
        </w:rPr>
        <w:t>чных видах учета составляет 100</w:t>
      </w:r>
      <w:r>
        <w:rPr>
          <w:rFonts w:ascii="Times New Roman" w:hAnsi="Times New Roman" w:cs="Times New Roman"/>
          <w:sz w:val="24"/>
          <w:szCs w:val="24"/>
        </w:rPr>
        <w:t>%.</w:t>
      </w:r>
      <w:r w:rsidR="00A55941">
        <w:rPr>
          <w:rFonts w:ascii="Times New Roman" w:hAnsi="Times New Roman" w:cs="Times New Roman"/>
          <w:sz w:val="24"/>
          <w:szCs w:val="24"/>
        </w:rPr>
        <w:t xml:space="preserve"> Не охвачены дополнительным образованием дети </w:t>
      </w:r>
      <w:r w:rsidR="00A90855">
        <w:rPr>
          <w:rFonts w:ascii="Times New Roman" w:hAnsi="Times New Roman" w:cs="Times New Roman"/>
          <w:sz w:val="24"/>
          <w:szCs w:val="24"/>
        </w:rPr>
        <w:t>дошкольного</w:t>
      </w:r>
      <w:r w:rsidR="00A55941">
        <w:rPr>
          <w:rFonts w:ascii="Times New Roman" w:hAnsi="Times New Roman" w:cs="Times New Roman"/>
          <w:sz w:val="24"/>
          <w:szCs w:val="24"/>
        </w:rPr>
        <w:t xml:space="preserve"> возраста, не посещающие </w:t>
      </w:r>
      <w:r w:rsidR="00A90855">
        <w:rPr>
          <w:rFonts w:ascii="Times New Roman" w:hAnsi="Times New Roman" w:cs="Times New Roman"/>
          <w:sz w:val="24"/>
          <w:szCs w:val="24"/>
        </w:rPr>
        <w:t>детские сады.</w:t>
      </w:r>
    </w:p>
    <w:p w:rsidR="00CC01FD" w:rsidRPr="000073CF" w:rsidRDefault="00CC01FD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-досуговой занятости несовершеннолетних, состоящих на профилактическом учете в КДН и ЗП;</w:t>
      </w:r>
    </w:p>
    <w:p w:rsidR="00CC01FD" w:rsidRPr="000073CF" w:rsidRDefault="00CC01FD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- учетной базы по случаям семейного неблагополучия, в том числе семей (нес</w:t>
      </w:r>
      <w:r w:rsidR="003D73BB" w:rsidRPr="000073CF">
        <w:rPr>
          <w:rFonts w:ascii="Times New Roman" w:hAnsi="Times New Roman" w:cs="Times New Roman"/>
          <w:sz w:val="24"/>
          <w:szCs w:val="24"/>
        </w:rPr>
        <w:t xml:space="preserve">овершеннолетних), находящихся в </w:t>
      </w:r>
      <w:r w:rsidRPr="000073CF">
        <w:rPr>
          <w:rFonts w:ascii="Times New Roman" w:hAnsi="Times New Roman" w:cs="Times New Roman"/>
          <w:sz w:val="24"/>
          <w:szCs w:val="24"/>
        </w:rPr>
        <w:t>социально-опасном положении.</w:t>
      </w:r>
    </w:p>
    <w:p w:rsidR="00CC01FD" w:rsidRPr="000073CF" w:rsidRDefault="00CC01FD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 xml:space="preserve">Приоритетным направлением </w:t>
      </w:r>
      <w:r w:rsidR="00AB6C89" w:rsidRPr="000073CF">
        <w:rPr>
          <w:rFonts w:ascii="Times New Roman" w:hAnsi="Times New Roman" w:cs="Times New Roman"/>
          <w:sz w:val="24"/>
          <w:szCs w:val="24"/>
        </w:rPr>
        <w:t xml:space="preserve">деятельности комиссии остается </w:t>
      </w:r>
      <w:r w:rsidRPr="000073CF">
        <w:rPr>
          <w:rFonts w:ascii="Times New Roman" w:hAnsi="Times New Roman" w:cs="Times New Roman"/>
          <w:sz w:val="24"/>
          <w:szCs w:val="24"/>
        </w:rPr>
        <w:t xml:space="preserve"> совершенствова</w:t>
      </w:r>
      <w:r w:rsidR="003D73BB" w:rsidRPr="000073CF">
        <w:rPr>
          <w:rFonts w:ascii="Times New Roman" w:hAnsi="Times New Roman" w:cs="Times New Roman"/>
          <w:sz w:val="24"/>
          <w:szCs w:val="24"/>
        </w:rPr>
        <w:t xml:space="preserve">ние механизма раннего выявления </w:t>
      </w:r>
      <w:r w:rsidRPr="000073CF">
        <w:rPr>
          <w:rFonts w:ascii="Times New Roman" w:hAnsi="Times New Roman" w:cs="Times New Roman"/>
          <w:sz w:val="24"/>
          <w:szCs w:val="24"/>
        </w:rPr>
        <w:t>проблемных семей, имеющих детей, выявление случаев семейного и детского небла</w:t>
      </w:r>
      <w:r w:rsidR="003D73BB" w:rsidRPr="000073CF">
        <w:rPr>
          <w:rFonts w:ascii="Times New Roman" w:hAnsi="Times New Roman" w:cs="Times New Roman"/>
          <w:sz w:val="24"/>
          <w:szCs w:val="24"/>
        </w:rPr>
        <w:t xml:space="preserve">гополучия, организация работы с </w:t>
      </w:r>
      <w:r w:rsidRPr="000073CF">
        <w:rPr>
          <w:rFonts w:ascii="Times New Roman" w:hAnsi="Times New Roman" w:cs="Times New Roman"/>
          <w:sz w:val="24"/>
          <w:szCs w:val="24"/>
        </w:rPr>
        <w:t>ними.</w:t>
      </w:r>
    </w:p>
    <w:p w:rsidR="00890037" w:rsidRPr="000073CF" w:rsidRDefault="00890037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lastRenderedPageBreak/>
        <w:t xml:space="preserve">Во всех сельских поселениях созданы Советы общественности, работа которых оказывает значительную помощь не только в организации мероприятий, направленных на предупреждение безнадзорности и правонарушений несовершеннолетних, но и в проведении индивидуальной профилактической работы с семьями и несовершеннолетними на местах. Осуществляют патронаж семей, проводятся профилактические беседы с родителями и несовершеннолетними, обеспечивают досуговую занятость и летнее оздоровление детей, в том числе, находящихся в СОП и состоящих на учете. </w:t>
      </w:r>
    </w:p>
    <w:p w:rsidR="00890037" w:rsidRPr="000073CF" w:rsidRDefault="00890037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Раннее выявление семейного и детского неблагополучия - одно из важнейших составляющих профилактической работы, поэтому активизирована работа по раннему выявлению неблагополучия в семьях.</w:t>
      </w:r>
    </w:p>
    <w:p w:rsidR="003D73BB" w:rsidRPr="000073CF" w:rsidRDefault="003D73BB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A5608" w:rsidRPr="000073CF">
        <w:rPr>
          <w:rFonts w:ascii="Times New Roman" w:hAnsi="Times New Roman" w:cs="Times New Roman"/>
          <w:sz w:val="24"/>
          <w:szCs w:val="24"/>
        </w:rPr>
        <w:t xml:space="preserve">Должанского </w:t>
      </w:r>
      <w:r w:rsidRPr="000073CF">
        <w:rPr>
          <w:rFonts w:ascii="Times New Roman" w:hAnsi="Times New Roman" w:cs="Times New Roman"/>
          <w:sz w:val="24"/>
          <w:szCs w:val="24"/>
        </w:rPr>
        <w:t xml:space="preserve">района осуществляет свою деятельность Социальный патруль, который  является формой межведомственного взаимодействия по организации индивидуально-профилактической работы с несовершеннолетними и их семьями. </w:t>
      </w:r>
      <w:r w:rsidR="00AB6C89" w:rsidRPr="000073CF">
        <w:rPr>
          <w:rFonts w:ascii="Times New Roman" w:hAnsi="Times New Roman" w:cs="Times New Roman"/>
          <w:sz w:val="24"/>
          <w:szCs w:val="24"/>
        </w:rPr>
        <w:t>Социальный патруль с</w:t>
      </w:r>
      <w:r w:rsidRPr="000073CF">
        <w:rPr>
          <w:rFonts w:ascii="Times New Roman" w:hAnsi="Times New Roman" w:cs="Times New Roman"/>
          <w:sz w:val="24"/>
          <w:szCs w:val="24"/>
        </w:rPr>
        <w:t xml:space="preserve">оздан   в целях профилактики безнадзорности и правонарушений несовершеннолетних, предназначен для выявления и сопровождения семей и несовершеннолетних, находящихся в социально опасном положении.    </w:t>
      </w:r>
    </w:p>
    <w:p w:rsidR="003D73BB" w:rsidRPr="000073CF" w:rsidRDefault="00CC01FD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Сведения о выявленном неблагополучии в семье (несовершеннолетнего) поступают в</w:t>
      </w:r>
      <w:r w:rsidR="00AB6C89" w:rsidRPr="000073CF">
        <w:rPr>
          <w:rFonts w:ascii="Times New Roman" w:hAnsi="Times New Roman" w:cs="Times New Roman"/>
          <w:sz w:val="24"/>
          <w:szCs w:val="24"/>
        </w:rPr>
        <w:t xml:space="preserve"> К</w:t>
      </w:r>
      <w:r w:rsidR="003D73BB" w:rsidRPr="000073CF">
        <w:rPr>
          <w:rFonts w:ascii="Times New Roman" w:hAnsi="Times New Roman" w:cs="Times New Roman"/>
          <w:sz w:val="24"/>
          <w:szCs w:val="24"/>
        </w:rPr>
        <w:t xml:space="preserve">омиссию из разных источников: </w:t>
      </w:r>
      <w:r w:rsidRPr="000073CF">
        <w:rPr>
          <w:rFonts w:ascii="Times New Roman" w:hAnsi="Times New Roman" w:cs="Times New Roman"/>
          <w:sz w:val="24"/>
          <w:szCs w:val="24"/>
        </w:rPr>
        <w:t xml:space="preserve">правоохранительных органов, учреждений образования, жителей </w:t>
      </w:r>
      <w:r w:rsidR="003D73BB" w:rsidRPr="000073C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073CF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CC01FD" w:rsidRPr="000073CF" w:rsidRDefault="00CC01FD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Вся по</w:t>
      </w:r>
      <w:r w:rsidR="003D73BB" w:rsidRPr="000073CF">
        <w:rPr>
          <w:rFonts w:ascii="Times New Roman" w:hAnsi="Times New Roman" w:cs="Times New Roman"/>
          <w:sz w:val="24"/>
          <w:szCs w:val="24"/>
        </w:rPr>
        <w:t xml:space="preserve">ступившая информация изучается, </w:t>
      </w:r>
      <w:r w:rsidRPr="000073CF">
        <w:rPr>
          <w:rFonts w:ascii="Times New Roman" w:hAnsi="Times New Roman" w:cs="Times New Roman"/>
          <w:sz w:val="24"/>
          <w:szCs w:val="24"/>
        </w:rPr>
        <w:t>проверяется, анализируется.</w:t>
      </w:r>
    </w:p>
    <w:p w:rsidR="00CC01FD" w:rsidRPr="000073CF" w:rsidRDefault="00CC01FD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После проверки поступившей информации и обследования специалистами органо</w:t>
      </w:r>
      <w:r w:rsidR="003D73BB" w:rsidRPr="000073CF">
        <w:rPr>
          <w:rFonts w:ascii="Times New Roman" w:hAnsi="Times New Roman" w:cs="Times New Roman"/>
          <w:sz w:val="24"/>
          <w:szCs w:val="24"/>
        </w:rPr>
        <w:t>в системы профилактики жилищно-</w:t>
      </w:r>
      <w:r w:rsidRPr="000073CF">
        <w:rPr>
          <w:rFonts w:ascii="Times New Roman" w:hAnsi="Times New Roman" w:cs="Times New Roman"/>
          <w:sz w:val="24"/>
          <w:szCs w:val="24"/>
        </w:rPr>
        <w:t>бытовых условий жизни семьи (несовершеннолетнего) принимается решение о признании (не признании) семьи</w:t>
      </w:r>
      <w:r w:rsidR="00AB6C89" w:rsidRPr="000073CF">
        <w:rPr>
          <w:rFonts w:ascii="Times New Roman" w:hAnsi="Times New Roman" w:cs="Times New Roman"/>
          <w:sz w:val="24"/>
          <w:szCs w:val="24"/>
        </w:rPr>
        <w:t xml:space="preserve"> </w:t>
      </w:r>
      <w:r w:rsidRPr="000073CF">
        <w:rPr>
          <w:rFonts w:ascii="Times New Roman" w:hAnsi="Times New Roman" w:cs="Times New Roman"/>
          <w:sz w:val="24"/>
          <w:szCs w:val="24"/>
        </w:rPr>
        <w:t>(несовершеннолетнего) находящимися в социально опасном положении.</w:t>
      </w:r>
    </w:p>
    <w:p w:rsidR="003D73BB" w:rsidRPr="000073CF" w:rsidRDefault="00CC01FD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Решается вопрос о постановке (нецелесообразности постановки) семьи (несовершеннолетнего) на профи</w:t>
      </w:r>
      <w:r w:rsidR="003D73BB" w:rsidRPr="000073CF">
        <w:rPr>
          <w:rFonts w:ascii="Times New Roman" w:hAnsi="Times New Roman" w:cs="Times New Roman"/>
          <w:sz w:val="24"/>
          <w:szCs w:val="24"/>
        </w:rPr>
        <w:t xml:space="preserve">лактический </w:t>
      </w:r>
      <w:r w:rsidRPr="000073CF">
        <w:rPr>
          <w:rFonts w:ascii="Times New Roman" w:hAnsi="Times New Roman" w:cs="Times New Roman"/>
          <w:sz w:val="24"/>
          <w:szCs w:val="24"/>
        </w:rPr>
        <w:t xml:space="preserve">учет в муниципальный банк семейного неблагополучия </w:t>
      </w:r>
      <w:r w:rsidR="003D73BB" w:rsidRPr="000073CF">
        <w:rPr>
          <w:rFonts w:ascii="Times New Roman" w:hAnsi="Times New Roman" w:cs="Times New Roman"/>
          <w:sz w:val="24"/>
          <w:szCs w:val="24"/>
        </w:rPr>
        <w:t>(СОП)</w:t>
      </w:r>
      <w:r w:rsidR="00AB6C89" w:rsidRPr="000073CF">
        <w:rPr>
          <w:rFonts w:ascii="Times New Roman" w:hAnsi="Times New Roman" w:cs="Times New Roman"/>
          <w:sz w:val="24"/>
          <w:szCs w:val="24"/>
        </w:rPr>
        <w:t>.</w:t>
      </w:r>
    </w:p>
    <w:p w:rsidR="001C2EEA" w:rsidRPr="000073CF" w:rsidRDefault="001C2EEA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 xml:space="preserve">В </w:t>
      </w:r>
      <w:r w:rsidR="00A90855">
        <w:rPr>
          <w:rFonts w:ascii="Times New Roman" w:hAnsi="Times New Roman" w:cs="Times New Roman"/>
          <w:sz w:val="24"/>
          <w:szCs w:val="24"/>
        </w:rPr>
        <w:t>2023</w:t>
      </w:r>
      <w:r w:rsidR="001A5608" w:rsidRPr="000073CF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0073CF">
        <w:rPr>
          <w:rFonts w:ascii="Times New Roman" w:hAnsi="Times New Roman" w:cs="Times New Roman"/>
          <w:sz w:val="24"/>
          <w:szCs w:val="24"/>
        </w:rPr>
        <w:t xml:space="preserve"> проведено </w:t>
      </w:r>
      <w:r w:rsidR="00A90855">
        <w:rPr>
          <w:rFonts w:ascii="Times New Roman" w:hAnsi="Times New Roman" w:cs="Times New Roman"/>
          <w:b/>
          <w:sz w:val="24"/>
          <w:szCs w:val="24"/>
        </w:rPr>
        <w:t>14</w:t>
      </w:r>
      <w:r w:rsidR="002D53A3">
        <w:rPr>
          <w:rFonts w:ascii="Times New Roman" w:hAnsi="Times New Roman" w:cs="Times New Roman"/>
          <w:b/>
          <w:sz w:val="24"/>
          <w:szCs w:val="24"/>
        </w:rPr>
        <w:t>6</w:t>
      </w:r>
      <w:r w:rsidR="001A5608" w:rsidRPr="000073CF">
        <w:rPr>
          <w:rFonts w:ascii="Times New Roman" w:hAnsi="Times New Roman" w:cs="Times New Roman"/>
          <w:sz w:val="24"/>
          <w:szCs w:val="24"/>
        </w:rPr>
        <w:t xml:space="preserve"> выездов</w:t>
      </w:r>
      <w:r w:rsidR="0003348E" w:rsidRPr="000073CF">
        <w:rPr>
          <w:rFonts w:ascii="Times New Roman" w:hAnsi="Times New Roman" w:cs="Times New Roman"/>
          <w:sz w:val="24"/>
          <w:szCs w:val="24"/>
        </w:rPr>
        <w:t xml:space="preserve"> в семьи.</w:t>
      </w:r>
      <w:r w:rsidRPr="000073CF">
        <w:rPr>
          <w:rFonts w:ascii="Times New Roman" w:hAnsi="Times New Roman" w:cs="Times New Roman"/>
          <w:sz w:val="24"/>
          <w:szCs w:val="24"/>
        </w:rPr>
        <w:t xml:space="preserve"> В ходе посещения семей проводятся не только обследование социально-бытовых условий проживания несовершеннолетних детей и контроль выполнения родителями обязанностей по их содержанию и воспитанию, но и    профилактические беседы с родителями на различные темы, консультации специалистов по вопросам социальной помощи, инструктажи по технике безопасности, профилактике детского травматизма и пр.</w:t>
      </w:r>
    </w:p>
    <w:p w:rsidR="00AB6C89" w:rsidRPr="000073CF" w:rsidRDefault="00A90855" w:rsidP="000073CF">
      <w:pPr>
        <w:tabs>
          <w:tab w:val="left" w:pos="26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1A5608" w:rsidRPr="000073CF">
        <w:rPr>
          <w:rFonts w:ascii="Times New Roman" w:hAnsi="Times New Roman" w:cs="Times New Roman"/>
          <w:sz w:val="24"/>
          <w:szCs w:val="24"/>
        </w:rPr>
        <w:t xml:space="preserve"> году в Должанском </w:t>
      </w:r>
      <w:r w:rsidR="00F920B9" w:rsidRPr="000073CF">
        <w:rPr>
          <w:rFonts w:ascii="Times New Roman" w:hAnsi="Times New Roman" w:cs="Times New Roman"/>
          <w:sz w:val="24"/>
          <w:szCs w:val="24"/>
        </w:rPr>
        <w:t>районе</w:t>
      </w:r>
      <w:r w:rsidR="00AB6C89" w:rsidRPr="000073CF">
        <w:rPr>
          <w:rFonts w:ascii="Times New Roman" w:hAnsi="Times New Roman" w:cs="Times New Roman"/>
          <w:sz w:val="24"/>
          <w:szCs w:val="24"/>
        </w:rPr>
        <w:t>:</w:t>
      </w:r>
    </w:p>
    <w:p w:rsidR="00AB6C89" w:rsidRPr="000073CF" w:rsidRDefault="00AB6C89" w:rsidP="000073CF">
      <w:pPr>
        <w:tabs>
          <w:tab w:val="left" w:pos="26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 xml:space="preserve">-  всего </w:t>
      </w:r>
      <w:r w:rsidR="00F920B9" w:rsidRPr="000073CF">
        <w:rPr>
          <w:rFonts w:ascii="Times New Roman" w:hAnsi="Times New Roman" w:cs="Times New Roman"/>
          <w:sz w:val="24"/>
          <w:szCs w:val="24"/>
        </w:rPr>
        <w:t xml:space="preserve">семей, состоящих в Базе  СОП: </w:t>
      </w:r>
      <w:r w:rsidR="00A90855">
        <w:rPr>
          <w:rFonts w:ascii="Times New Roman" w:hAnsi="Times New Roman" w:cs="Times New Roman"/>
          <w:b/>
          <w:sz w:val="24"/>
          <w:szCs w:val="24"/>
        </w:rPr>
        <w:t>11</w:t>
      </w:r>
    </w:p>
    <w:p w:rsidR="00AB6C89" w:rsidRPr="000073CF" w:rsidRDefault="00AB6C89" w:rsidP="000073CF">
      <w:pPr>
        <w:tabs>
          <w:tab w:val="left" w:pos="2655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- детей из</w:t>
      </w:r>
      <w:r w:rsidR="00F920B9" w:rsidRPr="000073CF">
        <w:rPr>
          <w:rFonts w:ascii="Times New Roman" w:hAnsi="Times New Roman" w:cs="Times New Roman"/>
          <w:sz w:val="24"/>
          <w:szCs w:val="24"/>
        </w:rPr>
        <w:t xml:space="preserve"> семей, состоящих в Базе СОП: </w:t>
      </w:r>
      <w:r w:rsidR="00A90855">
        <w:rPr>
          <w:rFonts w:ascii="Times New Roman" w:hAnsi="Times New Roman" w:cs="Times New Roman"/>
          <w:b/>
          <w:sz w:val="24"/>
          <w:szCs w:val="24"/>
        </w:rPr>
        <w:t>35</w:t>
      </w:r>
    </w:p>
    <w:p w:rsidR="000073CF" w:rsidRPr="000073CF" w:rsidRDefault="00AB6C89" w:rsidP="000073CF">
      <w:pPr>
        <w:tabs>
          <w:tab w:val="left" w:pos="26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- детей, стоящих на пр</w:t>
      </w:r>
      <w:r w:rsidR="00F920B9" w:rsidRPr="000073CF">
        <w:rPr>
          <w:rFonts w:ascii="Times New Roman" w:hAnsi="Times New Roman" w:cs="Times New Roman"/>
          <w:sz w:val="24"/>
          <w:szCs w:val="24"/>
        </w:rPr>
        <w:t xml:space="preserve">офилактическом учете КДН и ЗП: </w:t>
      </w:r>
      <w:r w:rsidR="00A90855">
        <w:rPr>
          <w:rFonts w:ascii="Times New Roman" w:hAnsi="Times New Roman" w:cs="Times New Roman"/>
          <w:sz w:val="24"/>
          <w:szCs w:val="24"/>
        </w:rPr>
        <w:t>8</w:t>
      </w:r>
    </w:p>
    <w:p w:rsidR="00F9498F" w:rsidRPr="000073CF" w:rsidRDefault="00F9498F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Субъектами профилактики разработаны планы индивидуальной</w:t>
      </w:r>
      <w:r w:rsidR="0056786B" w:rsidRPr="000073CF">
        <w:rPr>
          <w:rFonts w:ascii="Times New Roman" w:hAnsi="Times New Roman" w:cs="Times New Roman"/>
          <w:sz w:val="24"/>
          <w:szCs w:val="24"/>
        </w:rPr>
        <w:t xml:space="preserve"> </w:t>
      </w:r>
      <w:r w:rsidRPr="000073CF">
        <w:rPr>
          <w:rFonts w:ascii="Times New Roman" w:hAnsi="Times New Roman" w:cs="Times New Roman"/>
          <w:sz w:val="24"/>
          <w:szCs w:val="24"/>
        </w:rPr>
        <w:t>профилактической работы, сопровождения и социальной реабилитации неблагополучных семей (несовершеннолетних), обеспечена их реализация.</w:t>
      </w:r>
    </w:p>
    <w:p w:rsidR="00F9498F" w:rsidRPr="000073CF" w:rsidRDefault="00F9498F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Промежуточные результаты работы учреждений сис</w:t>
      </w:r>
      <w:r w:rsidR="005C1216" w:rsidRPr="000073CF">
        <w:rPr>
          <w:rFonts w:ascii="Times New Roman" w:hAnsi="Times New Roman" w:cs="Times New Roman"/>
          <w:sz w:val="24"/>
          <w:szCs w:val="24"/>
        </w:rPr>
        <w:t>т</w:t>
      </w:r>
      <w:r w:rsidRPr="000073CF">
        <w:rPr>
          <w:rFonts w:ascii="Times New Roman" w:hAnsi="Times New Roman" w:cs="Times New Roman"/>
          <w:sz w:val="24"/>
          <w:szCs w:val="24"/>
        </w:rPr>
        <w:t>емы профилактики с несовершеннолетними и семьями, состоящими на учете 1 раз в три месяца о</w:t>
      </w:r>
      <w:r w:rsidR="005C1216" w:rsidRPr="000073CF">
        <w:rPr>
          <w:rFonts w:ascii="Times New Roman" w:hAnsi="Times New Roman" w:cs="Times New Roman"/>
          <w:sz w:val="24"/>
          <w:szCs w:val="24"/>
        </w:rPr>
        <w:t>бсуждены на заседаниях комиссии</w:t>
      </w:r>
      <w:r w:rsidRPr="000073CF">
        <w:rPr>
          <w:rFonts w:ascii="Times New Roman" w:hAnsi="Times New Roman" w:cs="Times New Roman"/>
          <w:sz w:val="24"/>
          <w:szCs w:val="24"/>
        </w:rPr>
        <w:t>.</w:t>
      </w:r>
    </w:p>
    <w:p w:rsidR="001204EA" w:rsidRPr="000073CF" w:rsidRDefault="0003348E" w:rsidP="000073CF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0073CF">
        <w:rPr>
          <w:sz w:val="24"/>
          <w:szCs w:val="24"/>
        </w:rPr>
        <w:t xml:space="preserve">С целью повышения роли общественности в воспитании несовершеннолетних, совершенствования системы профилактической работы с подростками, оказания методической помощи органам и учреждениям системы профилактики КДН и ЗП </w:t>
      </w:r>
      <w:r w:rsidR="001204EA" w:rsidRPr="000073CF">
        <w:rPr>
          <w:bCs/>
          <w:color w:val="000000"/>
          <w:sz w:val="24"/>
          <w:szCs w:val="24"/>
        </w:rPr>
        <w:t>проводилась работа по нескольким направлениям:</w:t>
      </w:r>
    </w:p>
    <w:p w:rsidR="00A90855" w:rsidRPr="005338A1" w:rsidRDefault="00A90855" w:rsidP="00A9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338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профилактика суицидального риска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детей и подростков (38</w:t>
      </w:r>
      <w:r w:rsidRPr="005338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мероприятий);</w:t>
      </w:r>
    </w:p>
    <w:p w:rsidR="00A90855" w:rsidRPr="005338A1" w:rsidRDefault="00A90855" w:rsidP="00A9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338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- оказание правовой помощи детям с участием прокуратуры, участ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ковых уполномоченных полиции (95 мероприятий</w:t>
      </w:r>
      <w:r w:rsidRPr="005338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в 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тором приняли участие 945</w:t>
      </w:r>
      <w:r w:rsidRPr="005338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несовершеннолетних, а так же их родители);</w:t>
      </w:r>
    </w:p>
    <w:p w:rsidR="00A90855" w:rsidRPr="005338A1" w:rsidRDefault="00A90855" w:rsidP="00A9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338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анкетирование учащихся 7-11 классов на предмет употреб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ления наркотических средств (329 </w:t>
      </w:r>
      <w:r w:rsidRPr="005338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обучающихся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100 %</w:t>
      </w:r>
      <w:r w:rsidRPr="005338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);</w:t>
      </w:r>
    </w:p>
    <w:p w:rsidR="00A90855" w:rsidRPr="005338A1" w:rsidRDefault="00A90855" w:rsidP="00A9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338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тематические классные часы по профилактике негативных явлений среди несовершеннолетних (табакокурение, алкогольная зависимость, наркомания и токсикомания):</w:t>
      </w:r>
    </w:p>
    <w:p w:rsidR="00A90855" w:rsidRDefault="00A90855" w:rsidP="00A9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338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мероприятия по предупреждению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жестокого обращения с детьми (46 мероприятий</w:t>
      </w:r>
      <w:r w:rsidRPr="005338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</w:p>
    <w:p w:rsidR="00480BA5" w:rsidRPr="00B26E32" w:rsidRDefault="001204EA" w:rsidP="00480BA5">
      <w:pPr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E32">
        <w:rPr>
          <w:rFonts w:ascii="Times New Roman" w:eastAsia="Times New Roman" w:hAnsi="Times New Roman" w:cs="Times New Roman"/>
          <w:bCs/>
          <w:sz w:val="24"/>
          <w:szCs w:val="24"/>
        </w:rPr>
        <w:t>Учащиеся образовательных учреждений информированы о действующих в службах экстренной психологической помощи для детей и подростков, выпущены листовки с информацией и номерами телефонов о региональном телефоне Доверия.</w:t>
      </w:r>
    </w:p>
    <w:p w:rsidR="005A4D41" w:rsidRDefault="005A4D41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 xml:space="preserve">В </w:t>
      </w:r>
      <w:r w:rsidR="001326E5">
        <w:rPr>
          <w:rFonts w:ascii="Times New Roman" w:hAnsi="Times New Roman" w:cs="Times New Roman"/>
          <w:sz w:val="24"/>
          <w:szCs w:val="24"/>
        </w:rPr>
        <w:t xml:space="preserve">марте и </w:t>
      </w:r>
      <w:r w:rsidRPr="000073CF">
        <w:rPr>
          <w:rFonts w:ascii="Times New Roman" w:hAnsi="Times New Roman" w:cs="Times New Roman"/>
          <w:sz w:val="24"/>
          <w:szCs w:val="24"/>
        </w:rPr>
        <w:t xml:space="preserve">октябре </w:t>
      </w:r>
      <w:r w:rsidR="001326E5">
        <w:rPr>
          <w:rFonts w:ascii="Times New Roman" w:hAnsi="Times New Roman" w:cs="Times New Roman"/>
          <w:sz w:val="24"/>
          <w:szCs w:val="24"/>
        </w:rPr>
        <w:t xml:space="preserve"> </w:t>
      </w:r>
      <w:r w:rsidRPr="000073CF">
        <w:rPr>
          <w:rFonts w:ascii="Times New Roman" w:hAnsi="Times New Roman" w:cs="Times New Roman"/>
          <w:sz w:val="24"/>
          <w:szCs w:val="24"/>
        </w:rPr>
        <w:t>КДН и ЗП совместно с представителем пожарной части были проведены профилактические рейды в семьи, состоящие на учете КДН и ЗП по соблюдению правил пожарной безопасности. В ходе посещения данных семей органами системы профилактики с родителями и иным законным представителями несовершеннолетних был проведен инструктаж о мерах пожарной безопасности, вручались памятки о безопасности в быту, а также родителям разъяснялось об ответственности за жизнь и здоровье детей и потенциальных опасностях, где нужно проявлять максимум внимания и бдительности.</w:t>
      </w:r>
    </w:p>
    <w:p w:rsidR="00ED6D02" w:rsidRPr="00376598" w:rsidRDefault="00ED6D02" w:rsidP="00ED6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598">
        <w:rPr>
          <w:rFonts w:ascii="Times New Roman" w:hAnsi="Times New Roman" w:cs="Times New Roman"/>
          <w:sz w:val="24"/>
          <w:szCs w:val="24"/>
        </w:rPr>
        <w:t xml:space="preserve">В рамках Всероссийского дня правовой помощи детям были   </w:t>
      </w:r>
      <w:r w:rsidRPr="00376598">
        <w:rPr>
          <w:rFonts w:ascii="Times New Roman" w:eastAsia="Times New Roman" w:hAnsi="Times New Roman" w:cs="Times New Roman"/>
          <w:sz w:val="24"/>
          <w:szCs w:val="24"/>
        </w:rPr>
        <w:t xml:space="preserve">проведены   информационно-просветительские и профилактические мероприятия по разъяснению основных прав и обязанностей несовершеннолетних детей, законодательства, регулирующего данную сферу; мер социальной поддержки детей-сирот, детей, оставшихся без попечения родителей, и детей-инвалидов; защита имущественных прав детей, вопросы трудоустройства, ответственности несовершеннолетних за правонарушения (преступления), в том числе экстремистской направленности. </w:t>
      </w:r>
    </w:p>
    <w:p w:rsidR="00ED6D02" w:rsidRPr="00376598" w:rsidRDefault="00ED6D02" w:rsidP="00ED6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598">
        <w:rPr>
          <w:rFonts w:ascii="Times New Roman" w:eastAsia="Times New Roman" w:hAnsi="Times New Roman" w:cs="Times New Roman"/>
          <w:sz w:val="24"/>
          <w:szCs w:val="24"/>
        </w:rPr>
        <w:t xml:space="preserve">С целью правового просвещения детей и подростков </w:t>
      </w:r>
      <w:r w:rsidRPr="00376598">
        <w:rPr>
          <w:rFonts w:ascii="Times New Roman" w:eastAsia="Times New Roman" w:hAnsi="Times New Roman" w:cs="Times New Roman"/>
          <w:sz w:val="24"/>
          <w:szCs w:val="24"/>
        </w:rPr>
        <w:br/>
        <w:t>в общеобразовательных организациях района оформлены информационные стенды: «Закон и подросток», «Памятка для родителей», «Права и обязанности ребенка», на которых размещена информация по данной тематике, а также извлечения из КоАП РФ и Семейного Кодекса Российской Федерации.</w:t>
      </w:r>
    </w:p>
    <w:p w:rsidR="00ED6D02" w:rsidRPr="00376598" w:rsidRDefault="00ED6D02" w:rsidP="00ED6D02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  <w:r w:rsidRPr="00376598">
        <w:t>Были организованы «горячие линии» по вопросам защиты прав потребителей, для детей сирот, детей оставшихся без попечения родителей, их законных представителей, а также для лиц, желающих принять на воспитание в свою семью ребенка, оставшегося без попечения родителей.</w:t>
      </w:r>
    </w:p>
    <w:p w:rsidR="00ED6D02" w:rsidRPr="00376598" w:rsidRDefault="00ED6D02" w:rsidP="00ED6D02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  <w:r w:rsidRPr="00376598">
        <w:t xml:space="preserve"> Организована работа пунктов по бесплатному консультированию граждан по вопросам правовой помощи.</w:t>
      </w:r>
    </w:p>
    <w:p w:rsidR="00ED6D02" w:rsidRPr="00376598" w:rsidRDefault="00ED6D02" w:rsidP="00ED6D02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  <w:r w:rsidRPr="00376598">
        <w:t>Совместно с работниками библиотек были организованы выставки материалов, статей, журналов, брошюр о правах ребенка. Интерес старшеклассников вызвали такие нормативно правовые акты, как уголовный кодекс РФ, кодекс об административных правонарушениях РФ, семейный кодекс РФ.</w:t>
      </w:r>
    </w:p>
    <w:p w:rsidR="00ED6D02" w:rsidRPr="00376598" w:rsidRDefault="00ED6D02" w:rsidP="00ED6D02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  <w:r w:rsidRPr="00376598">
        <w:t>Службами школьной медиации и примирения совместно с Комиссией по делам несовершеннолетних и защите их прав администрации района разработаны анкеты и памятки для несовершеннолетних по правовой грамотности. Анкетирование было проведено среди обучающихся 7-11 классов образовательных организаций района. Памятки распространены среди учащихся 8-10 классов. Были прочитаны лекции и проведены беседы: «Подросток и закон», «Знаешь ли ты законы?» и др.</w:t>
      </w:r>
    </w:p>
    <w:p w:rsidR="00ED6D02" w:rsidRPr="00ED6D02" w:rsidRDefault="001326E5" w:rsidP="00ED6D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в 2023</w:t>
      </w:r>
      <w:r w:rsidR="00ED6D02" w:rsidRPr="00376598">
        <w:rPr>
          <w:rFonts w:ascii="Times New Roman" w:eastAsia="Times New Roman" w:hAnsi="Times New Roman" w:cs="Times New Roman"/>
          <w:sz w:val="24"/>
          <w:szCs w:val="24"/>
        </w:rPr>
        <w:t xml:space="preserve"> году особое внимание было уделено психологической безопасности несовершеннолетних. Данный вопрос рассматривался на заседании </w:t>
      </w:r>
      <w:r w:rsidR="00ED6D02" w:rsidRPr="00376598">
        <w:rPr>
          <w:rFonts w:ascii="Times New Roman" w:eastAsia="Times New Roman" w:hAnsi="Times New Roman" w:cs="Times New Roman"/>
          <w:sz w:val="24"/>
          <w:szCs w:val="24"/>
        </w:rPr>
        <w:lastRenderedPageBreak/>
        <w:t>комиссии, по результатам рассмотрения которого было вынесено решение о необходимости принятия руководителями образовательных учреждений дополнительных мер, направленных на психологическую безопасность участников образовательного процесса в вверенных учреждениях, в т.ч.:</w:t>
      </w:r>
      <w:r w:rsidR="00ED6D02" w:rsidRPr="00376598">
        <w:rPr>
          <w:rFonts w:ascii="Times New Roman" w:eastAsia="Times New Roman" w:hAnsi="Times New Roman" w:cs="Times New Roman"/>
          <w:sz w:val="24"/>
          <w:szCs w:val="24"/>
        </w:rPr>
        <w:tab/>
      </w:r>
      <w:r w:rsidR="00ED6D02" w:rsidRPr="00376598">
        <w:rPr>
          <w:rFonts w:ascii="Times New Roman" w:eastAsia="Times New Roman" w:hAnsi="Times New Roman" w:cs="Times New Roman"/>
          <w:sz w:val="24"/>
          <w:szCs w:val="24"/>
        </w:rPr>
        <w:br/>
        <w:t>- организовать проведение</w:t>
      </w:r>
      <w:r w:rsidR="00ED6D02" w:rsidRPr="00FA75AC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информационно-разъяснительных мероприятий по предупреждению агрессивных и насильственных способов разрешения межличностных конфликтов, исключению фактов жестокого обращения и насилия, защите прав и законных интересов детей;</w:t>
      </w:r>
      <w:r w:rsidR="00ED6D02" w:rsidRPr="00FA75AC">
        <w:rPr>
          <w:rFonts w:ascii="Times New Roman" w:eastAsia="Times New Roman" w:hAnsi="Times New Roman" w:cs="Times New Roman"/>
          <w:sz w:val="24"/>
          <w:szCs w:val="24"/>
        </w:rPr>
        <w:tab/>
      </w:r>
      <w:r w:rsidR="00ED6D02" w:rsidRPr="00FA75AC">
        <w:rPr>
          <w:rFonts w:ascii="Times New Roman" w:eastAsia="Times New Roman" w:hAnsi="Times New Roman" w:cs="Times New Roman"/>
          <w:sz w:val="24"/>
          <w:szCs w:val="24"/>
        </w:rPr>
        <w:br/>
        <w:t>- активизировать работу Советов профилактики по выявлению и устранению причин возникновения межличностных конфликтов;</w:t>
      </w:r>
      <w:r w:rsidR="00ED6D02" w:rsidRPr="00FA75AC">
        <w:rPr>
          <w:rFonts w:ascii="Times New Roman" w:eastAsia="Times New Roman" w:hAnsi="Times New Roman" w:cs="Times New Roman"/>
          <w:sz w:val="24"/>
          <w:szCs w:val="24"/>
        </w:rPr>
        <w:tab/>
      </w:r>
      <w:r w:rsidR="00ED6D02" w:rsidRPr="00FA75AC">
        <w:rPr>
          <w:rFonts w:ascii="Times New Roman" w:eastAsia="Times New Roman" w:hAnsi="Times New Roman" w:cs="Times New Roman"/>
          <w:sz w:val="24"/>
          <w:szCs w:val="24"/>
        </w:rPr>
        <w:br/>
        <w:t>- продолжить проведение родительских собраний, родительских лекториев по вопросам обеспечения безопасности детей в Интернет-пространстве, недопущения вовлечения несовершеннолетних через социальные сети в преступную деятельность.</w:t>
      </w:r>
    </w:p>
    <w:p w:rsidR="00ED6D02" w:rsidRPr="005338A1" w:rsidRDefault="00ED6D02" w:rsidP="00132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8A1">
        <w:rPr>
          <w:rFonts w:ascii="Times New Roman" w:hAnsi="Times New Roman" w:cs="Times New Roman"/>
          <w:sz w:val="24"/>
          <w:szCs w:val="24"/>
        </w:rPr>
        <w:t>На территории района реализуются мероприятия по оздоровлению и временной занятости детей, нуждающихся в государственной поддержке. В целях сохранения и укрепления здоровья детей, профилактики правонарушений несовершеннолетних, обеспечения отдыха, оздоровления и занятости детей в Должанском  районе приняты меры по организации летн</w:t>
      </w:r>
      <w:r w:rsidR="001326E5">
        <w:rPr>
          <w:rFonts w:ascii="Times New Roman" w:hAnsi="Times New Roman" w:cs="Times New Roman"/>
          <w:sz w:val="24"/>
          <w:szCs w:val="24"/>
        </w:rPr>
        <w:t>ей оздоровительной кампании 2023</w:t>
      </w:r>
      <w:r w:rsidRPr="005338A1">
        <w:rPr>
          <w:rFonts w:ascii="Times New Roman" w:hAnsi="Times New Roman" w:cs="Times New Roman"/>
          <w:sz w:val="24"/>
          <w:szCs w:val="24"/>
        </w:rPr>
        <w:t xml:space="preserve"> года. Особое внимание в летний период уделялось оздоровлению, отдыху и досуговой занятости подростков, состоящих на всех видах профилактических учетов. Для детей, находящихся в социально опасном положении, трудной жизненной ситуации, детей сирот и оставшихся без попечени</w:t>
      </w:r>
      <w:r w:rsidR="001326E5">
        <w:rPr>
          <w:rFonts w:ascii="Times New Roman" w:hAnsi="Times New Roman" w:cs="Times New Roman"/>
          <w:sz w:val="24"/>
          <w:szCs w:val="24"/>
        </w:rPr>
        <w:t>я родителей в летний период 2023</w:t>
      </w:r>
      <w:r w:rsidRPr="005338A1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из различных бюджетных источников б</w:t>
      </w:r>
      <w:r w:rsidR="001326E5">
        <w:rPr>
          <w:rFonts w:ascii="Times New Roman" w:hAnsi="Times New Roman" w:cs="Times New Roman"/>
          <w:sz w:val="24"/>
          <w:szCs w:val="24"/>
        </w:rPr>
        <w:t>есплатно выделено 40 путевок</w:t>
      </w:r>
      <w:r>
        <w:rPr>
          <w:rFonts w:ascii="Times New Roman" w:hAnsi="Times New Roman" w:cs="Times New Roman"/>
          <w:sz w:val="24"/>
          <w:szCs w:val="24"/>
        </w:rPr>
        <w:t xml:space="preserve"> в оздоровительные учреждения различных видов в Орловской области.</w:t>
      </w:r>
      <w:r w:rsidRPr="005338A1">
        <w:rPr>
          <w:rFonts w:ascii="Times New Roman" w:hAnsi="Times New Roman" w:cs="Times New Roman"/>
          <w:sz w:val="24"/>
          <w:szCs w:val="24"/>
        </w:rPr>
        <w:t xml:space="preserve"> </w:t>
      </w:r>
      <w:r w:rsidR="001326E5">
        <w:rPr>
          <w:rFonts w:ascii="Times New Roman" w:hAnsi="Times New Roman" w:cs="Times New Roman"/>
          <w:sz w:val="24"/>
          <w:szCs w:val="24"/>
        </w:rPr>
        <w:t>На базе 8</w:t>
      </w:r>
      <w:r w:rsidRPr="005338A1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была организована работа  оздоровительных  лагерей с дневным пребыванием детей, продолжительность</w:t>
      </w:r>
      <w:r>
        <w:rPr>
          <w:rFonts w:ascii="Times New Roman" w:hAnsi="Times New Roman" w:cs="Times New Roman"/>
          <w:sz w:val="24"/>
          <w:szCs w:val="24"/>
        </w:rPr>
        <w:t>ю смены  21 день, с о</w:t>
      </w:r>
      <w:r w:rsidR="001326E5">
        <w:rPr>
          <w:rFonts w:ascii="Times New Roman" w:hAnsi="Times New Roman" w:cs="Times New Roman"/>
          <w:sz w:val="24"/>
          <w:szCs w:val="24"/>
        </w:rPr>
        <w:t>хватом  231ребенок</w:t>
      </w:r>
      <w:r w:rsidRPr="005338A1">
        <w:rPr>
          <w:rFonts w:ascii="Times New Roman" w:hAnsi="Times New Roman" w:cs="Times New Roman"/>
          <w:sz w:val="24"/>
          <w:szCs w:val="24"/>
        </w:rPr>
        <w:t xml:space="preserve">, из них: </w:t>
      </w:r>
      <w:r w:rsidR="001326E5" w:rsidRPr="005338A1">
        <w:rPr>
          <w:rFonts w:ascii="Times New Roman" w:hAnsi="Times New Roman" w:cs="Times New Roman"/>
          <w:sz w:val="24"/>
          <w:szCs w:val="24"/>
        </w:rPr>
        <w:t>малоо</w:t>
      </w:r>
      <w:r w:rsidR="001326E5">
        <w:rPr>
          <w:rFonts w:ascii="Times New Roman" w:hAnsi="Times New Roman" w:cs="Times New Roman"/>
          <w:sz w:val="24"/>
          <w:szCs w:val="24"/>
        </w:rPr>
        <w:t>беспеченные – 86, многодетные – 116</w:t>
      </w:r>
      <w:r w:rsidR="001326E5" w:rsidRPr="005338A1">
        <w:rPr>
          <w:rFonts w:ascii="Times New Roman" w:hAnsi="Times New Roman" w:cs="Times New Roman"/>
          <w:sz w:val="24"/>
          <w:szCs w:val="24"/>
        </w:rPr>
        <w:t>, подростки, склонные к правонарушениям -  1</w:t>
      </w:r>
      <w:r w:rsidR="001326E5">
        <w:rPr>
          <w:rFonts w:ascii="Times New Roman" w:hAnsi="Times New Roman" w:cs="Times New Roman"/>
          <w:sz w:val="24"/>
          <w:szCs w:val="24"/>
        </w:rPr>
        <w:t>1, дети из опекунских семей – 18</w:t>
      </w:r>
      <w:r w:rsidR="001326E5" w:rsidRPr="005338A1">
        <w:rPr>
          <w:rFonts w:ascii="Times New Roman" w:hAnsi="Times New Roman" w:cs="Times New Roman"/>
          <w:sz w:val="24"/>
          <w:szCs w:val="24"/>
        </w:rPr>
        <w:t>.</w:t>
      </w:r>
    </w:p>
    <w:p w:rsidR="00ED6D02" w:rsidRPr="005338A1" w:rsidRDefault="00ED6D02" w:rsidP="00ED6D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8A1">
        <w:rPr>
          <w:rFonts w:ascii="Times New Roman" w:hAnsi="Times New Roman" w:cs="Times New Roman"/>
          <w:sz w:val="24"/>
          <w:szCs w:val="24"/>
        </w:rPr>
        <w:t xml:space="preserve"> В летний каникулярный период была организована работа по трудоустройству несовершеннолетних детей и подростков через ЦЗН.  Всего было охвачено тру</w:t>
      </w:r>
      <w:r w:rsidR="001326E5">
        <w:rPr>
          <w:rFonts w:ascii="Times New Roman" w:hAnsi="Times New Roman" w:cs="Times New Roman"/>
          <w:sz w:val="24"/>
          <w:szCs w:val="24"/>
        </w:rPr>
        <w:t>довой занятостью 60  подростков</w:t>
      </w:r>
      <w:r w:rsidRPr="005338A1">
        <w:rPr>
          <w:rFonts w:ascii="Times New Roman" w:hAnsi="Times New Roman" w:cs="Times New Roman"/>
          <w:sz w:val="24"/>
          <w:szCs w:val="24"/>
        </w:rPr>
        <w:t>. Особое внимание при распределении квот для трудоустройства оказывается детям, состоящим на профилактическом учете в ПДН, КДН. На организацию временной занятости несовер</w:t>
      </w:r>
      <w:r>
        <w:rPr>
          <w:rFonts w:ascii="Times New Roman" w:hAnsi="Times New Roman" w:cs="Times New Roman"/>
          <w:sz w:val="24"/>
          <w:szCs w:val="24"/>
        </w:rPr>
        <w:t xml:space="preserve">шеннолетних в летний </w:t>
      </w:r>
      <w:r w:rsidR="001326E5">
        <w:rPr>
          <w:rFonts w:ascii="Times New Roman" w:hAnsi="Times New Roman" w:cs="Times New Roman"/>
          <w:sz w:val="24"/>
          <w:szCs w:val="24"/>
        </w:rPr>
        <w:t>период 2023 г. было  выделено  10</w:t>
      </w:r>
      <w:r w:rsidRPr="005338A1">
        <w:rPr>
          <w:rFonts w:ascii="Times New Roman" w:hAnsi="Times New Roman" w:cs="Times New Roman"/>
          <w:sz w:val="24"/>
          <w:szCs w:val="24"/>
        </w:rPr>
        <w:t>0 000 рублей из муниципального бюджета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338A1">
        <w:rPr>
          <w:rFonts w:ascii="Times New Roman" w:eastAsia="Times New Roman" w:hAnsi="Times New Roman" w:cs="Times New Roman"/>
          <w:sz w:val="24"/>
          <w:szCs w:val="24"/>
        </w:rPr>
        <w:t xml:space="preserve">Доплата несовершеннолетним гражданам за работу в лагерях труда и отдыха осуществляется </w:t>
      </w:r>
      <w:r w:rsidRPr="005338A1">
        <w:rPr>
          <w:rFonts w:ascii="Times New Roman" w:hAnsi="Times New Roman" w:cs="Times New Roman"/>
          <w:color w:val="000000"/>
          <w:spacing w:val="-3"/>
          <w:sz w:val="24"/>
          <w:szCs w:val="24"/>
        </w:rPr>
        <w:t>КУ ОО «Центр занятости населения Должанского района»</w:t>
      </w:r>
      <w:r w:rsidRPr="005338A1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договоров с общеобразовательными организациями.</w:t>
      </w:r>
    </w:p>
    <w:p w:rsidR="001326E5" w:rsidRDefault="001326E5" w:rsidP="00ED6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D17">
        <w:rPr>
          <w:rFonts w:ascii="Times New Roman" w:hAnsi="Times New Roman" w:cs="Times New Roman"/>
          <w:sz w:val="24"/>
          <w:szCs w:val="24"/>
        </w:rPr>
        <w:t>Совместно с центром занятости населения были организованы производственные отряды на базе БОУ «Должанская сош»</w:t>
      </w:r>
      <w:r>
        <w:rPr>
          <w:rFonts w:ascii="Times New Roman" w:hAnsi="Times New Roman" w:cs="Times New Roman"/>
          <w:sz w:val="24"/>
          <w:szCs w:val="24"/>
        </w:rPr>
        <w:t>, БОУ «К-Демьяновская сош» и БОУ «В-Ольшанская сош»</w:t>
      </w:r>
      <w:r w:rsidRPr="00E07D17">
        <w:rPr>
          <w:rFonts w:ascii="Times New Roman" w:hAnsi="Times New Roman" w:cs="Times New Roman"/>
          <w:sz w:val="24"/>
          <w:szCs w:val="24"/>
        </w:rPr>
        <w:t xml:space="preserve">. </w:t>
      </w:r>
      <w:r w:rsidRPr="00FA2D0C">
        <w:rPr>
          <w:rFonts w:ascii="Times New Roman" w:hAnsi="Times New Roman" w:cs="Times New Roman"/>
          <w:sz w:val="24"/>
          <w:szCs w:val="24"/>
        </w:rPr>
        <w:t>Подростки  принимали участие в благоустройстве населенных пунктов, проводили обрезку  «живой изгороди» на Бульваре Победы, благоустраивали воинские захоронение, поливали цветы, убирали улицы и парк в п. Долгое.</w:t>
      </w:r>
    </w:p>
    <w:p w:rsidR="00ED6D02" w:rsidRPr="005338A1" w:rsidRDefault="00ED6D02" w:rsidP="00ED6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8A1">
        <w:rPr>
          <w:rFonts w:ascii="Times New Roman" w:hAnsi="Times New Roman" w:cs="Times New Roman"/>
          <w:sz w:val="24"/>
          <w:szCs w:val="24"/>
        </w:rPr>
        <w:t xml:space="preserve">Для подростков  групп риска предусмотрены такие виды занятости  как экологические отряды, спортивные мероприятия, разъяснительные профилактические беседы, привлечение к общественно-полезному труду и пр. </w:t>
      </w:r>
    </w:p>
    <w:p w:rsidR="00912B53" w:rsidRPr="000073CF" w:rsidRDefault="00912B53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 xml:space="preserve">Учреждениями системы профилактики района, представителями общественных организаций  проведены  встречи, спортивные турниры и уроки правовой грамотности среди подростков. Все они направлены на профилактику подростковой преступности и правонарушений,  среди несовершеннолетних. </w:t>
      </w:r>
    </w:p>
    <w:p w:rsidR="00912B53" w:rsidRPr="000073CF" w:rsidRDefault="00912B53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Для учащихся Должанской школы сотрудниками МЧС совместно с дорожно-патрульной службой в рамках летнего оздоровительного лагеря проведен День безопасности, цель которого  - знакомство</w:t>
      </w:r>
      <w:r w:rsidR="00C96FD1" w:rsidRPr="000073CF">
        <w:rPr>
          <w:rFonts w:ascii="Times New Roman" w:hAnsi="Times New Roman" w:cs="Times New Roman"/>
          <w:sz w:val="24"/>
          <w:szCs w:val="24"/>
        </w:rPr>
        <w:t xml:space="preserve"> с </w:t>
      </w:r>
      <w:r w:rsidRPr="000073CF">
        <w:rPr>
          <w:rFonts w:ascii="Times New Roman" w:hAnsi="Times New Roman" w:cs="Times New Roman"/>
          <w:sz w:val="24"/>
          <w:szCs w:val="24"/>
        </w:rPr>
        <w:t xml:space="preserve"> правилами пожарной безопасности, </w:t>
      </w:r>
      <w:r w:rsidRPr="000073CF">
        <w:rPr>
          <w:rFonts w:ascii="Times New Roman" w:hAnsi="Times New Roman" w:cs="Times New Roman"/>
          <w:sz w:val="24"/>
          <w:szCs w:val="24"/>
        </w:rPr>
        <w:lastRenderedPageBreak/>
        <w:t>дорожного движения, а также  поведения на воде.</w:t>
      </w:r>
      <w:r w:rsidR="00C96FD1" w:rsidRPr="000073CF">
        <w:rPr>
          <w:rFonts w:ascii="Times New Roman" w:hAnsi="Times New Roman" w:cs="Times New Roman"/>
          <w:sz w:val="24"/>
          <w:szCs w:val="24"/>
        </w:rPr>
        <w:t xml:space="preserve"> </w:t>
      </w:r>
      <w:r w:rsidRPr="000073CF">
        <w:rPr>
          <w:rFonts w:ascii="Times New Roman" w:hAnsi="Times New Roman" w:cs="Times New Roman"/>
          <w:sz w:val="24"/>
          <w:szCs w:val="24"/>
        </w:rPr>
        <w:t xml:space="preserve">Проведены  мероприятия, посвященные безопасному отдыху в летний период «Мое безопасное лето». </w:t>
      </w:r>
    </w:p>
    <w:p w:rsidR="0003348E" w:rsidRPr="000073CF" w:rsidRDefault="0003348E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 xml:space="preserve">С целью уменьшения числа правонарушений, совершаемых несовершеннолетними, осуществлялся  учет несовершеннолетних, состоящих на внутришкольных учетах, с этими детьми ведется индивидуальная профилактическая работа, также они активно вовлекались в спортивные и культурные мероприятия.  </w:t>
      </w:r>
    </w:p>
    <w:p w:rsidR="0003348E" w:rsidRPr="000073CF" w:rsidRDefault="0003348E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7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Молодежь и подростки, несовершеннолетние группы «риска» активно вовлекаются в работу кружков, клубов по интересам, спортивных секций, созданных на базе образовательных организаций района, СДК, музеев, библиотек. </w:t>
      </w:r>
    </w:p>
    <w:p w:rsidR="0003348E" w:rsidRPr="000073CF" w:rsidRDefault="0003348E" w:rsidP="000073CF">
      <w:pPr>
        <w:pStyle w:val="20"/>
        <w:shd w:val="clear" w:color="auto" w:fill="auto"/>
        <w:tabs>
          <w:tab w:val="left" w:pos="921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0073CF">
        <w:rPr>
          <w:sz w:val="24"/>
          <w:szCs w:val="24"/>
        </w:rPr>
        <w:t xml:space="preserve">Всего, по данным проведенного в </w:t>
      </w:r>
      <w:r w:rsidR="00B26E32">
        <w:rPr>
          <w:sz w:val="24"/>
          <w:szCs w:val="24"/>
        </w:rPr>
        <w:t>2023</w:t>
      </w:r>
      <w:r w:rsidR="00FA131D" w:rsidRPr="000073CF">
        <w:rPr>
          <w:sz w:val="24"/>
          <w:szCs w:val="24"/>
        </w:rPr>
        <w:t xml:space="preserve"> году </w:t>
      </w:r>
      <w:r w:rsidRPr="000073CF">
        <w:rPr>
          <w:sz w:val="24"/>
          <w:szCs w:val="24"/>
        </w:rPr>
        <w:t xml:space="preserve"> мониторинга несовершеннолетних, состоящих на</w:t>
      </w:r>
      <w:r w:rsidR="00167CFD">
        <w:rPr>
          <w:sz w:val="24"/>
          <w:szCs w:val="24"/>
        </w:rPr>
        <w:t xml:space="preserve"> различных видах учета</w:t>
      </w:r>
      <w:r w:rsidRPr="000073CF">
        <w:rPr>
          <w:sz w:val="24"/>
          <w:szCs w:val="24"/>
        </w:rPr>
        <w:t>,  детей и  подростков «группы риска», занимающихся в кружках,  к</w:t>
      </w:r>
      <w:r w:rsidR="00167CFD">
        <w:rPr>
          <w:sz w:val="24"/>
          <w:szCs w:val="24"/>
        </w:rPr>
        <w:t>л</w:t>
      </w:r>
      <w:r w:rsidR="00B26E32">
        <w:rPr>
          <w:sz w:val="24"/>
          <w:szCs w:val="24"/>
        </w:rPr>
        <w:t>убах и спортивных секциях -  133</w:t>
      </w:r>
      <w:r w:rsidRPr="000073CF">
        <w:rPr>
          <w:sz w:val="24"/>
          <w:szCs w:val="24"/>
        </w:rPr>
        <w:t xml:space="preserve"> человек</w:t>
      </w:r>
      <w:r w:rsidR="002F1167" w:rsidRPr="000073CF">
        <w:rPr>
          <w:sz w:val="24"/>
          <w:szCs w:val="24"/>
        </w:rPr>
        <w:t>а</w:t>
      </w:r>
      <w:r w:rsidRPr="000073CF">
        <w:rPr>
          <w:sz w:val="24"/>
          <w:szCs w:val="24"/>
        </w:rPr>
        <w:t xml:space="preserve">. </w:t>
      </w:r>
      <w:r w:rsidRPr="000073CF">
        <w:rPr>
          <w:sz w:val="24"/>
          <w:szCs w:val="24"/>
        </w:rPr>
        <w:tab/>
      </w:r>
    </w:p>
    <w:p w:rsidR="000073CF" w:rsidRDefault="0003348E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73CF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Большая профилактическая работа проводится и с родителями. В школах района утверждены планы мероприятий для родителей по профилактике детского травматизма. В образовательных организациях имеются стенды с размещенной наглядной информацией   о  недопущении совершения преступлений в отношении детей. С родителями семей «группы риска»  ведется индивидуальная разъяснительная работа о недопущении грубого и жестокого обращения с детьми, о негативном влияни</w:t>
      </w:r>
      <w:r w:rsidR="000073CF">
        <w:rPr>
          <w:rFonts w:ascii="Times New Roman" w:hAnsi="Times New Roman" w:cs="Times New Roman"/>
          <w:sz w:val="24"/>
          <w:szCs w:val="24"/>
          <w:shd w:val="clear" w:color="auto" w:fill="FFFFFF"/>
        </w:rPr>
        <w:t>и сети Интернет на подростков.</w:t>
      </w:r>
    </w:p>
    <w:p w:rsidR="0003348E" w:rsidRPr="000073CF" w:rsidRDefault="0003348E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CF">
        <w:rPr>
          <w:rFonts w:ascii="Times New Roman" w:hAnsi="Times New Roman" w:cs="Times New Roman"/>
          <w:sz w:val="24"/>
          <w:szCs w:val="24"/>
        </w:rPr>
        <w:t>Таким образом, в м</w:t>
      </w:r>
      <w:r w:rsidR="00B26E32">
        <w:rPr>
          <w:rFonts w:ascii="Times New Roman" w:hAnsi="Times New Roman" w:cs="Times New Roman"/>
          <w:sz w:val="24"/>
          <w:szCs w:val="24"/>
        </w:rPr>
        <w:t>ероприятиях, проведенных в  2023</w:t>
      </w:r>
      <w:r w:rsidRPr="000073CF">
        <w:rPr>
          <w:rFonts w:ascii="Times New Roman" w:hAnsi="Times New Roman" w:cs="Times New Roman"/>
          <w:sz w:val="24"/>
          <w:szCs w:val="24"/>
        </w:rPr>
        <w:t xml:space="preserve"> приняло участие более </w:t>
      </w:r>
      <w:r w:rsidR="00167CFD">
        <w:rPr>
          <w:rFonts w:ascii="Times New Roman" w:hAnsi="Times New Roman" w:cs="Times New Roman"/>
          <w:sz w:val="24"/>
          <w:szCs w:val="24"/>
        </w:rPr>
        <w:t>1000</w:t>
      </w:r>
      <w:r w:rsidR="0050064E" w:rsidRPr="000073CF">
        <w:rPr>
          <w:rFonts w:ascii="Times New Roman" w:hAnsi="Times New Roman" w:cs="Times New Roman"/>
          <w:sz w:val="24"/>
          <w:szCs w:val="24"/>
        </w:rPr>
        <w:t xml:space="preserve"> </w:t>
      </w:r>
      <w:r w:rsidRPr="000073CF">
        <w:rPr>
          <w:rFonts w:ascii="Times New Roman" w:hAnsi="Times New Roman" w:cs="Times New Roman"/>
          <w:sz w:val="24"/>
          <w:szCs w:val="24"/>
        </w:rPr>
        <w:t>несовершеннолетних, в т.</w:t>
      </w:r>
      <w:r w:rsidR="00A75580" w:rsidRPr="000073CF">
        <w:rPr>
          <w:rFonts w:ascii="Times New Roman" w:hAnsi="Times New Roman" w:cs="Times New Roman"/>
          <w:sz w:val="24"/>
          <w:szCs w:val="24"/>
        </w:rPr>
        <w:t xml:space="preserve"> </w:t>
      </w:r>
      <w:r w:rsidRPr="000073CF">
        <w:rPr>
          <w:rFonts w:ascii="Times New Roman" w:hAnsi="Times New Roman" w:cs="Times New Roman"/>
          <w:sz w:val="24"/>
          <w:szCs w:val="24"/>
        </w:rPr>
        <w:t xml:space="preserve">ч. состоящих на профилактических учетах в органах и учреждениях системы профилактики. </w:t>
      </w:r>
    </w:p>
    <w:p w:rsidR="0003348E" w:rsidRPr="000073CF" w:rsidRDefault="000073CF" w:rsidP="00007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48E" w:rsidRPr="000073CF">
        <w:rPr>
          <w:rFonts w:ascii="Times New Roman" w:hAnsi="Times New Roman" w:cs="Times New Roman"/>
          <w:sz w:val="24"/>
          <w:szCs w:val="24"/>
        </w:rPr>
        <w:t>Приоритетными были мероприятия, способствующие укреплению  семьи и семейных ценностей, формированию у несовершеннолетних здорового образа жизни, профессиональной ориентации,   законопослушного поведения и доверия к органам правопорядка.</w:t>
      </w:r>
    </w:p>
    <w:p w:rsidR="00136C1F" w:rsidRPr="000073CF" w:rsidRDefault="00136C1F" w:rsidP="000073C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73CF" w:rsidRDefault="000073CF" w:rsidP="00007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по делам</w:t>
      </w:r>
    </w:p>
    <w:p w:rsidR="000073CF" w:rsidRDefault="000073CF" w:rsidP="00007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несовершеннолетних и защите их прав</w:t>
      </w:r>
    </w:p>
    <w:p w:rsidR="000073CF" w:rsidRDefault="000073CF" w:rsidP="00007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Должанского района                                                                    Б.Н. Макашов</w:t>
      </w:r>
    </w:p>
    <w:p w:rsidR="008A615D" w:rsidRDefault="008A615D" w:rsidP="00D424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615D" w:rsidRDefault="008A615D" w:rsidP="00D424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615D" w:rsidRDefault="008A615D" w:rsidP="00D424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615D" w:rsidRDefault="008A615D" w:rsidP="00D424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615D" w:rsidRDefault="008A615D" w:rsidP="00D424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615D" w:rsidRDefault="008A615D" w:rsidP="00D424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361B" w:rsidRPr="00D424D8" w:rsidRDefault="002C361B" w:rsidP="00D424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C361B" w:rsidRPr="00D424D8" w:rsidSect="00CA7392">
      <w:headerReference w:type="default" r:id="rId18"/>
      <w:footerReference w:type="default" r:id="rId19"/>
      <w:footerReference w:type="firs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D20" w:rsidRDefault="00907D20" w:rsidP="009903F3">
      <w:pPr>
        <w:spacing w:after="0" w:line="240" w:lineRule="auto"/>
      </w:pPr>
      <w:r>
        <w:separator/>
      </w:r>
    </w:p>
  </w:endnote>
  <w:endnote w:type="continuationSeparator" w:id="0">
    <w:p w:rsidR="00907D20" w:rsidRDefault="00907D20" w:rsidP="0099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5255424"/>
      <w:docPartObj>
        <w:docPartGallery w:val="Page Numbers (Bottom of Page)"/>
        <w:docPartUnique/>
      </w:docPartObj>
    </w:sdtPr>
    <w:sdtEndPr/>
    <w:sdtContent>
      <w:p w:rsidR="002C5DEB" w:rsidRDefault="002C5DE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BF2">
          <w:rPr>
            <w:noProof/>
          </w:rPr>
          <w:t>5</w:t>
        </w:r>
        <w:r>
          <w:fldChar w:fldCharType="end"/>
        </w:r>
      </w:p>
    </w:sdtContent>
  </w:sdt>
  <w:p w:rsidR="002C5DEB" w:rsidRDefault="002C5DE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0166097"/>
      <w:docPartObj>
        <w:docPartGallery w:val="Page Numbers (Bottom of Page)"/>
        <w:docPartUnique/>
      </w:docPartObj>
    </w:sdtPr>
    <w:sdtEndPr/>
    <w:sdtContent>
      <w:p w:rsidR="002C5DEB" w:rsidRDefault="002C5DE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BF2">
          <w:rPr>
            <w:noProof/>
          </w:rPr>
          <w:t>1</w:t>
        </w:r>
        <w:r>
          <w:fldChar w:fldCharType="end"/>
        </w:r>
      </w:p>
    </w:sdtContent>
  </w:sdt>
  <w:p w:rsidR="002C5DEB" w:rsidRDefault="002C5DE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D20" w:rsidRDefault="00907D20" w:rsidP="009903F3">
      <w:pPr>
        <w:spacing w:after="0" w:line="240" w:lineRule="auto"/>
      </w:pPr>
      <w:r>
        <w:separator/>
      </w:r>
    </w:p>
  </w:footnote>
  <w:footnote w:type="continuationSeparator" w:id="0">
    <w:p w:rsidR="00907D20" w:rsidRDefault="00907D20" w:rsidP="00990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DEB" w:rsidRDefault="002C5DEB">
    <w:pPr>
      <w:pStyle w:val="a7"/>
    </w:pPr>
  </w:p>
  <w:p w:rsidR="002C5DEB" w:rsidRDefault="002C5D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B22F6"/>
    <w:multiLevelType w:val="hybridMultilevel"/>
    <w:tmpl w:val="DE62E41C"/>
    <w:lvl w:ilvl="0" w:tplc="8F7C0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3F024F"/>
    <w:multiLevelType w:val="hybridMultilevel"/>
    <w:tmpl w:val="56649842"/>
    <w:lvl w:ilvl="0" w:tplc="CC7C4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52546"/>
    <w:multiLevelType w:val="hybridMultilevel"/>
    <w:tmpl w:val="C6424874"/>
    <w:lvl w:ilvl="0" w:tplc="85325AC6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BC32D6"/>
    <w:multiLevelType w:val="hybridMultilevel"/>
    <w:tmpl w:val="3F98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818C7"/>
    <w:multiLevelType w:val="hybridMultilevel"/>
    <w:tmpl w:val="C1DA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5399D"/>
    <w:multiLevelType w:val="hybridMultilevel"/>
    <w:tmpl w:val="721E695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36C6A"/>
    <w:multiLevelType w:val="hybridMultilevel"/>
    <w:tmpl w:val="B4F480DE"/>
    <w:lvl w:ilvl="0" w:tplc="57D054A6">
      <w:numFmt w:val="bullet"/>
      <w:lvlText w:val="-"/>
      <w:lvlJc w:val="left"/>
      <w:pPr>
        <w:ind w:left="160" w:hanging="117"/>
      </w:pPr>
      <w:rPr>
        <w:rFonts w:ascii="Arial" w:eastAsia="Arial" w:hAnsi="Arial" w:cs="Arial" w:hint="default"/>
        <w:color w:val="333333"/>
        <w:w w:val="100"/>
        <w:sz w:val="19"/>
        <w:szCs w:val="19"/>
      </w:rPr>
    </w:lvl>
    <w:lvl w:ilvl="1" w:tplc="F6A47E44">
      <w:numFmt w:val="bullet"/>
      <w:lvlText w:val="•"/>
      <w:lvlJc w:val="left"/>
      <w:pPr>
        <w:ind w:left="1252" w:hanging="117"/>
      </w:pPr>
      <w:rPr>
        <w:rFonts w:hint="default"/>
      </w:rPr>
    </w:lvl>
    <w:lvl w:ilvl="2" w:tplc="74DCB4AE">
      <w:numFmt w:val="bullet"/>
      <w:lvlText w:val="•"/>
      <w:lvlJc w:val="left"/>
      <w:pPr>
        <w:ind w:left="2344" w:hanging="117"/>
      </w:pPr>
      <w:rPr>
        <w:rFonts w:hint="default"/>
      </w:rPr>
    </w:lvl>
    <w:lvl w:ilvl="3" w:tplc="235AA08A">
      <w:numFmt w:val="bullet"/>
      <w:lvlText w:val="•"/>
      <w:lvlJc w:val="left"/>
      <w:pPr>
        <w:ind w:left="3436" w:hanging="117"/>
      </w:pPr>
      <w:rPr>
        <w:rFonts w:hint="default"/>
      </w:rPr>
    </w:lvl>
    <w:lvl w:ilvl="4" w:tplc="562C601E">
      <w:numFmt w:val="bullet"/>
      <w:lvlText w:val="•"/>
      <w:lvlJc w:val="left"/>
      <w:pPr>
        <w:ind w:left="4528" w:hanging="117"/>
      </w:pPr>
      <w:rPr>
        <w:rFonts w:hint="default"/>
      </w:rPr>
    </w:lvl>
    <w:lvl w:ilvl="5" w:tplc="E07456F8">
      <w:numFmt w:val="bullet"/>
      <w:lvlText w:val="•"/>
      <w:lvlJc w:val="left"/>
      <w:pPr>
        <w:ind w:left="5620" w:hanging="117"/>
      </w:pPr>
      <w:rPr>
        <w:rFonts w:hint="default"/>
      </w:rPr>
    </w:lvl>
    <w:lvl w:ilvl="6" w:tplc="F036C690">
      <w:numFmt w:val="bullet"/>
      <w:lvlText w:val="•"/>
      <w:lvlJc w:val="left"/>
      <w:pPr>
        <w:ind w:left="6712" w:hanging="117"/>
      </w:pPr>
      <w:rPr>
        <w:rFonts w:hint="default"/>
      </w:rPr>
    </w:lvl>
    <w:lvl w:ilvl="7" w:tplc="2998099A">
      <w:numFmt w:val="bullet"/>
      <w:lvlText w:val="•"/>
      <w:lvlJc w:val="left"/>
      <w:pPr>
        <w:ind w:left="7804" w:hanging="117"/>
      </w:pPr>
      <w:rPr>
        <w:rFonts w:hint="default"/>
      </w:rPr>
    </w:lvl>
    <w:lvl w:ilvl="8" w:tplc="C76E5670">
      <w:numFmt w:val="bullet"/>
      <w:lvlText w:val="•"/>
      <w:lvlJc w:val="left"/>
      <w:pPr>
        <w:ind w:left="8896" w:hanging="117"/>
      </w:pPr>
      <w:rPr>
        <w:rFonts w:hint="default"/>
      </w:rPr>
    </w:lvl>
  </w:abstractNum>
  <w:abstractNum w:abstractNumId="7" w15:restartNumberingAfterBreak="0">
    <w:nsid w:val="7F8A1B77"/>
    <w:multiLevelType w:val="hybridMultilevel"/>
    <w:tmpl w:val="AFD8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6FCC"/>
    <w:rsid w:val="000000EB"/>
    <w:rsid w:val="000019EC"/>
    <w:rsid w:val="000073CF"/>
    <w:rsid w:val="000155B4"/>
    <w:rsid w:val="0003348E"/>
    <w:rsid w:val="00040686"/>
    <w:rsid w:val="00043817"/>
    <w:rsid w:val="000478DE"/>
    <w:rsid w:val="00052502"/>
    <w:rsid w:val="000569F6"/>
    <w:rsid w:val="0007189C"/>
    <w:rsid w:val="00092FB8"/>
    <w:rsid w:val="000A1288"/>
    <w:rsid w:val="000A5421"/>
    <w:rsid w:val="000A7A5A"/>
    <w:rsid w:val="000B455D"/>
    <w:rsid w:val="000C0ADC"/>
    <w:rsid w:val="000C1E26"/>
    <w:rsid w:val="000D4E6F"/>
    <w:rsid w:val="000F30B9"/>
    <w:rsid w:val="000F53F8"/>
    <w:rsid w:val="00101512"/>
    <w:rsid w:val="00106374"/>
    <w:rsid w:val="0011638D"/>
    <w:rsid w:val="0011663F"/>
    <w:rsid w:val="001204EA"/>
    <w:rsid w:val="001275D2"/>
    <w:rsid w:val="001326E5"/>
    <w:rsid w:val="00136C1F"/>
    <w:rsid w:val="0014276D"/>
    <w:rsid w:val="00144922"/>
    <w:rsid w:val="00167CFD"/>
    <w:rsid w:val="00170249"/>
    <w:rsid w:val="00171D00"/>
    <w:rsid w:val="00173DFC"/>
    <w:rsid w:val="00181258"/>
    <w:rsid w:val="00194F16"/>
    <w:rsid w:val="001A5608"/>
    <w:rsid w:val="001B3630"/>
    <w:rsid w:val="001C09C5"/>
    <w:rsid w:val="001C2EEA"/>
    <w:rsid w:val="001D120D"/>
    <w:rsid w:val="001D2C42"/>
    <w:rsid w:val="001D38CC"/>
    <w:rsid w:val="001F2597"/>
    <w:rsid w:val="001F5848"/>
    <w:rsid w:val="00203174"/>
    <w:rsid w:val="00204AE7"/>
    <w:rsid w:val="0021255A"/>
    <w:rsid w:val="002164D4"/>
    <w:rsid w:val="0022002E"/>
    <w:rsid w:val="002232BA"/>
    <w:rsid w:val="00225932"/>
    <w:rsid w:val="00226427"/>
    <w:rsid w:val="0022702B"/>
    <w:rsid w:val="002355ED"/>
    <w:rsid w:val="0023796E"/>
    <w:rsid w:val="00244F48"/>
    <w:rsid w:val="00252F14"/>
    <w:rsid w:val="00261F1C"/>
    <w:rsid w:val="00264EEE"/>
    <w:rsid w:val="00266B40"/>
    <w:rsid w:val="002811DF"/>
    <w:rsid w:val="0028343E"/>
    <w:rsid w:val="00285BF2"/>
    <w:rsid w:val="00295782"/>
    <w:rsid w:val="002A6102"/>
    <w:rsid w:val="002A7975"/>
    <w:rsid w:val="002B5DF1"/>
    <w:rsid w:val="002C1634"/>
    <w:rsid w:val="002C361B"/>
    <w:rsid w:val="002C4E2A"/>
    <w:rsid w:val="002C5DEB"/>
    <w:rsid w:val="002D5164"/>
    <w:rsid w:val="002D53A3"/>
    <w:rsid w:val="002E7172"/>
    <w:rsid w:val="002F0B5E"/>
    <w:rsid w:val="002F1167"/>
    <w:rsid w:val="002F34B5"/>
    <w:rsid w:val="003309FC"/>
    <w:rsid w:val="0033596B"/>
    <w:rsid w:val="00344CD8"/>
    <w:rsid w:val="00367E08"/>
    <w:rsid w:val="003764CA"/>
    <w:rsid w:val="003765E5"/>
    <w:rsid w:val="00384A3B"/>
    <w:rsid w:val="003910A9"/>
    <w:rsid w:val="00393C28"/>
    <w:rsid w:val="003A229C"/>
    <w:rsid w:val="003A4A0A"/>
    <w:rsid w:val="003A560A"/>
    <w:rsid w:val="003B6EBD"/>
    <w:rsid w:val="003C432B"/>
    <w:rsid w:val="003C61A8"/>
    <w:rsid w:val="003D73BB"/>
    <w:rsid w:val="003D753B"/>
    <w:rsid w:val="003E1476"/>
    <w:rsid w:val="003E6548"/>
    <w:rsid w:val="003F2204"/>
    <w:rsid w:val="003F4B01"/>
    <w:rsid w:val="003F6C6B"/>
    <w:rsid w:val="00405360"/>
    <w:rsid w:val="00406D1E"/>
    <w:rsid w:val="004305BA"/>
    <w:rsid w:val="00436AD1"/>
    <w:rsid w:val="0044200C"/>
    <w:rsid w:val="00450C8F"/>
    <w:rsid w:val="00452BBE"/>
    <w:rsid w:val="00455DB6"/>
    <w:rsid w:val="00460C2E"/>
    <w:rsid w:val="004614D2"/>
    <w:rsid w:val="00463308"/>
    <w:rsid w:val="004762DA"/>
    <w:rsid w:val="00477BC1"/>
    <w:rsid w:val="00480BA5"/>
    <w:rsid w:val="00485277"/>
    <w:rsid w:val="00492FFE"/>
    <w:rsid w:val="00497E7A"/>
    <w:rsid w:val="004A1AD4"/>
    <w:rsid w:val="004A2DCB"/>
    <w:rsid w:val="004A42F2"/>
    <w:rsid w:val="004B468C"/>
    <w:rsid w:val="004B6306"/>
    <w:rsid w:val="004C3882"/>
    <w:rsid w:val="004D1995"/>
    <w:rsid w:val="004D208A"/>
    <w:rsid w:val="004D282F"/>
    <w:rsid w:val="004D598D"/>
    <w:rsid w:val="004D6748"/>
    <w:rsid w:val="004E5275"/>
    <w:rsid w:val="004F06ED"/>
    <w:rsid w:val="0050064E"/>
    <w:rsid w:val="005012C5"/>
    <w:rsid w:val="005131D9"/>
    <w:rsid w:val="005308D1"/>
    <w:rsid w:val="00541C50"/>
    <w:rsid w:val="00543699"/>
    <w:rsid w:val="00543840"/>
    <w:rsid w:val="005460CA"/>
    <w:rsid w:val="0055232D"/>
    <w:rsid w:val="00555E93"/>
    <w:rsid w:val="00566F43"/>
    <w:rsid w:val="0056786B"/>
    <w:rsid w:val="00581C52"/>
    <w:rsid w:val="00595538"/>
    <w:rsid w:val="005A414E"/>
    <w:rsid w:val="005A4D41"/>
    <w:rsid w:val="005A71F4"/>
    <w:rsid w:val="005B0193"/>
    <w:rsid w:val="005B652D"/>
    <w:rsid w:val="005C1216"/>
    <w:rsid w:val="005D2520"/>
    <w:rsid w:val="005E0E46"/>
    <w:rsid w:val="005E3EAF"/>
    <w:rsid w:val="005F443A"/>
    <w:rsid w:val="00604EE1"/>
    <w:rsid w:val="006061F6"/>
    <w:rsid w:val="006164CF"/>
    <w:rsid w:val="0062366E"/>
    <w:rsid w:val="006256E8"/>
    <w:rsid w:val="00633221"/>
    <w:rsid w:val="00633FE1"/>
    <w:rsid w:val="00645F8F"/>
    <w:rsid w:val="00655DD6"/>
    <w:rsid w:val="006613C9"/>
    <w:rsid w:val="0067540D"/>
    <w:rsid w:val="00677847"/>
    <w:rsid w:val="00684ED5"/>
    <w:rsid w:val="00690F55"/>
    <w:rsid w:val="006919E9"/>
    <w:rsid w:val="006A04A7"/>
    <w:rsid w:val="006A6EFA"/>
    <w:rsid w:val="006A7F41"/>
    <w:rsid w:val="006B26EA"/>
    <w:rsid w:val="006B5AAD"/>
    <w:rsid w:val="006B6471"/>
    <w:rsid w:val="006B76C9"/>
    <w:rsid w:val="006C661F"/>
    <w:rsid w:val="006D2AE1"/>
    <w:rsid w:val="006D2C35"/>
    <w:rsid w:val="006D7A26"/>
    <w:rsid w:val="006D7E12"/>
    <w:rsid w:val="006E6FCC"/>
    <w:rsid w:val="006F08BB"/>
    <w:rsid w:val="006F17FA"/>
    <w:rsid w:val="00700E4C"/>
    <w:rsid w:val="00700EE1"/>
    <w:rsid w:val="00703723"/>
    <w:rsid w:val="00705274"/>
    <w:rsid w:val="00710C22"/>
    <w:rsid w:val="0071165D"/>
    <w:rsid w:val="00740305"/>
    <w:rsid w:val="0075220E"/>
    <w:rsid w:val="00752D0A"/>
    <w:rsid w:val="007655AC"/>
    <w:rsid w:val="0078432E"/>
    <w:rsid w:val="00793D7C"/>
    <w:rsid w:val="007A03BE"/>
    <w:rsid w:val="007A089F"/>
    <w:rsid w:val="007B37D4"/>
    <w:rsid w:val="007C10E9"/>
    <w:rsid w:val="007C15B7"/>
    <w:rsid w:val="007C2EA3"/>
    <w:rsid w:val="007D0AC0"/>
    <w:rsid w:val="007D2608"/>
    <w:rsid w:val="007D73E8"/>
    <w:rsid w:val="007E31D5"/>
    <w:rsid w:val="00803957"/>
    <w:rsid w:val="00813F88"/>
    <w:rsid w:val="0082098B"/>
    <w:rsid w:val="008219AD"/>
    <w:rsid w:val="00827BB5"/>
    <w:rsid w:val="00834363"/>
    <w:rsid w:val="00843ECA"/>
    <w:rsid w:val="008463B9"/>
    <w:rsid w:val="008532D4"/>
    <w:rsid w:val="0087254C"/>
    <w:rsid w:val="00876EDE"/>
    <w:rsid w:val="008835BD"/>
    <w:rsid w:val="00887609"/>
    <w:rsid w:val="00890037"/>
    <w:rsid w:val="00891E04"/>
    <w:rsid w:val="008930E7"/>
    <w:rsid w:val="008A615D"/>
    <w:rsid w:val="008A7485"/>
    <w:rsid w:val="008C1FA5"/>
    <w:rsid w:val="008D528E"/>
    <w:rsid w:val="008E0E52"/>
    <w:rsid w:val="008E1258"/>
    <w:rsid w:val="008E62C3"/>
    <w:rsid w:val="008E71B8"/>
    <w:rsid w:val="008F12FB"/>
    <w:rsid w:val="008F612A"/>
    <w:rsid w:val="009010AC"/>
    <w:rsid w:val="00905351"/>
    <w:rsid w:val="00907D20"/>
    <w:rsid w:val="00912B53"/>
    <w:rsid w:val="00914119"/>
    <w:rsid w:val="00917212"/>
    <w:rsid w:val="00921C20"/>
    <w:rsid w:val="0092759A"/>
    <w:rsid w:val="0093033D"/>
    <w:rsid w:val="00930ECC"/>
    <w:rsid w:val="009321E2"/>
    <w:rsid w:val="0093717B"/>
    <w:rsid w:val="0095131E"/>
    <w:rsid w:val="00956328"/>
    <w:rsid w:val="00960108"/>
    <w:rsid w:val="00966272"/>
    <w:rsid w:val="009713C6"/>
    <w:rsid w:val="00977194"/>
    <w:rsid w:val="009772BA"/>
    <w:rsid w:val="00980A74"/>
    <w:rsid w:val="00982243"/>
    <w:rsid w:val="009828B1"/>
    <w:rsid w:val="0098643F"/>
    <w:rsid w:val="0098759A"/>
    <w:rsid w:val="009903F3"/>
    <w:rsid w:val="00991D56"/>
    <w:rsid w:val="009A21D8"/>
    <w:rsid w:val="009A4256"/>
    <w:rsid w:val="009A532D"/>
    <w:rsid w:val="009C4F27"/>
    <w:rsid w:val="009C66D4"/>
    <w:rsid w:val="009D125C"/>
    <w:rsid w:val="009E315E"/>
    <w:rsid w:val="009F2DBA"/>
    <w:rsid w:val="009F6605"/>
    <w:rsid w:val="00A1349E"/>
    <w:rsid w:val="00A21297"/>
    <w:rsid w:val="00A27046"/>
    <w:rsid w:val="00A33DB1"/>
    <w:rsid w:val="00A34A82"/>
    <w:rsid w:val="00A413E8"/>
    <w:rsid w:val="00A45655"/>
    <w:rsid w:val="00A4635D"/>
    <w:rsid w:val="00A54DDE"/>
    <w:rsid w:val="00A55941"/>
    <w:rsid w:val="00A55A3B"/>
    <w:rsid w:val="00A74046"/>
    <w:rsid w:val="00A74416"/>
    <w:rsid w:val="00A75580"/>
    <w:rsid w:val="00A75617"/>
    <w:rsid w:val="00A85700"/>
    <w:rsid w:val="00A85EBA"/>
    <w:rsid w:val="00A90855"/>
    <w:rsid w:val="00A93CA1"/>
    <w:rsid w:val="00A94ACE"/>
    <w:rsid w:val="00AA1965"/>
    <w:rsid w:val="00AA7B2B"/>
    <w:rsid w:val="00AA7CA8"/>
    <w:rsid w:val="00AB6199"/>
    <w:rsid w:val="00AB6C89"/>
    <w:rsid w:val="00AC2533"/>
    <w:rsid w:val="00AC3F4A"/>
    <w:rsid w:val="00AC78AF"/>
    <w:rsid w:val="00AD35DC"/>
    <w:rsid w:val="00AD77F5"/>
    <w:rsid w:val="00B04DCC"/>
    <w:rsid w:val="00B24CA9"/>
    <w:rsid w:val="00B26B8D"/>
    <w:rsid w:val="00B26E32"/>
    <w:rsid w:val="00B357E1"/>
    <w:rsid w:val="00B360B5"/>
    <w:rsid w:val="00B41202"/>
    <w:rsid w:val="00B541D0"/>
    <w:rsid w:val="00B70730"/>
    <w:rsid w:val="00B71657"/>
    <w:rsid w:val="00B7361A"/>
    <w:rsid w:val="00B73D9D"/>
    <w:rsid w:val="00B7775A"/>
    <w:rsid w:val="00B778DC"/>
    <w:rsid w:val="00B852F1"/>
    <w:rsid w:val="00BA3B7C"/>
    <w:rsid w:val="00BA6275"/>
    <w:rsid w:val="00BC165F"/>
    <w:rsid w:val="00BC2175"/>
    <w:rsid w:val="00BC32D0"/>
    <w:rsid w:val="00BC5619"/>
    <w:rsid w:val="00BC5FFE"/>
    <w:rsid w:val="00BC78C4"/>
    <w:rsid w:val="00BD0204"/>
    <w:rsid w:val="00BD0FF9"/>
    <w:rsid w:val="00BD3A63"/>
    <w:rsid w:val="00BD56BB"/>
    <w:rsid w:val="00BE188C"/>
    <w:rsid w:val="00BE5AD3"/>
    <w:rsid w:val="00BF0343"/>
    <w:rsid w:val="00BF6F38"/>
    <w:rsid w:val="00C077AB"/>
    <w:rsid w:val="00C11BF2"/>
    <w:rsid w:val="00C14F02"/>
    <w:rsid w:val="00C211F6"/>
    <w:rsid w:val="00C23CF1"/>
    <w:rsid w:val="00C30985"/>
    <w:rsid w:val="00C328DC"/>
    <w:rsid w:val="00C348DE"/>
    <w:rsid w:val="00C356D6"/>
    <w:rsid w:val="00C3654A"/>
    <w:rsid w:val="00C411EE"/>
    <w:rsid w:val="00C46D9A"/>
    <w:rsid w:val="00C50A5B"/>
    <w:rsid w:val="00C52333"/>
    <w:rsid w:val="00C52881"/>
    <w:rsid w:val="00C54276"/>
    <w:rsid w:val="00C54EE2"/>
    <w:rsid w:val="00C56157"/>
    <w:rsid w:val="00C614A5"/>
    <w:rsid w:val="00C61BB9"/>
    <w:rsid w:val="00C65E6F"/>
    <w:rsid w:val="00C66E4A"/>
    <w:rsid w:val="00C7008C"/>
    <w:rsid w:val="00C83634"/>
    <w:rsid w:val="00C83AAD"/>
    <w:rsid w:val="00C850DE"/>
    <w:rsid w:val="00C933F3"/>
    <w:rsid w:val="00C96FD1"/>
    <w:rsid w:val="00CA7392"/>
    <w:rsid w:val="00CB54E1"/>
    <w:rsid w:val="00CB5F25"/>
    <w:rsid w:val="00CC01FD"/>
    <w:rsid w:val="00CC3B01"/>
    <w:rsid w:val="00CC7783"/>
    <w:rsid w:val="00CD1D40"/>
    <w:rsid w:val="00CD4277"/>
    <w:rsid w:val="00CD48C8"/>
    <w:rsid w:val="00CE2E9D"/>
    <w:rsid w:val="00CE3908"/>
    <w:rsid w:val="00CE55A1"/>
    <w:rsid w:val="00CF5158"/>
    <w:rsid w:val="00D009C9"/>
    <w:rsid w:val="00D0525F"/>
    <w:rsid w:val="00D144EB"/>
    <w:rsid w:val="00D15427"/>
    <w:rsid w:val="00D23104"/>
    <w:rsid w:val="00D404A7"/>
    <w:rsid w:val="00D40921"/>
    <w:rsid w:val="00D40CDD"/>
    <w:rsid w:val="00D424D8"/>
    <w:rsid w:val="00D54337"/>
    <w:rsid w:val="00D5651C"/>
    <w:rsid w:val="00D74305"/>
    <w:rsid w:val="00D86376"/>
    <w:rsid w:val="00D978D6"/>
    <w:rsid w:val="00DA24E3"/>
    <w:rsid w:val="00DA5865"/>
    <w:rsid w:val="00DB3646"/>
    <w:rsid w:val="00DB3B44"/>
    <w:rsid w:val="00DB55C0"/>
    <w:rsid w:val="00DB716D"/>
    <w:rsid w:val="00DD0743"/>
    <w:rsid w:val="00DD52F9"/>
    <w:rsid w:val="00DD7529"/>
    <w:rsid w:val="00DE109E"/>
    <w:rsid w:val="00DF1219"/>
    <w:rsid w:val="00DF7883"/>
    <w:rsid w:val="00E10F7B"/>
    <w:rsid w:val="00E135AD"/>
    <w:rsid w:val="00E167E3"/>
    <w:rsid w:val="00E2398D"/>
    <w:rsid w:val="00E42116"/>
    <w:rsid w:val="00E46446"/>
    <w:rsid w:val="00E57A2A"/>
    <w:rsid w:val="00E62396"/>
    <w:rsid w:val="00E71819"/>
    <w:rsid w:val="00E938FD"/>
    <w:rsid w:val="00EA0255"/>
    <w:rsid w:val="00EA3327"/>
    <w:rsid w:val="00EB2E16"/>
    <w:rsid w:val="00EB66EF"/>
    <w:rsid w:val="00EC0DB0"/>
    <w:rsid w:val="00ED0C6E"/>
    <w:rsid w:val="00ED13AF"/>
    <w:rsid w:val="00ED4502"/>
    <w:rsid w:val="00ED46F2"/>
    <w:rsid w:val="00ED6D02"/>
    <w:rsid w:val="00EE5551"/>
    <w:rsid w:val="00EF7AC3"/>
    <w:rsid w:val="00F11D76"/>
    <w:rsid w:val="00F16A8E"/>
    <w:rsid w:val="00F346D0"/>
    <w:rsid w:val="00F474B4"/>
    <w:rsid w:val="00F6673C"/>
    <w:rsid w:val="00F66BC4"/>
    <w:rsid w:val="00F75B5F"/>
    <w:rsid w:val="00F87FD3"/>
    <w:rsid w:val="00F920B9"/>
    <w:rsid w:val="00F9498F"/>
    <w:rsid w:val="00F97EDC"/>
    <w:rsid w:val="00FA131D"/>
    <w:rsid w:val="00FB5FD5"/>
    <w:rsid w:val="00FB7DD4"/>
    <w:rsid w:val="00FC2FC5"/>
    <w:rsid w:val="00FC3BDC"/>
    <w:rsid w:val="00FC42FC"/>
    <w:rsid w:val="00FD2389"/>
    <w:rsid w:val="00FD40DA"/>
    <w:rsid w:val="00FD4AB9"/>
    <w:rsid w:val="00FD6BF4"/>
    <w:rsid w:val="00FF30CE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F0F7"/>
  <w15:docId w15:val="{4DD7FB0A-9439-4EB4-9017-9C934B01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106374"/>
    <w:pPr>
      <w:widowControl w:val="0"/>
      <w:autoSpaceDE w:val="0"/>
      <w:autoSpaceDN w:val="0"/>
      <w:spacing w:before="102" w:after="0" w:line="240" w:lineRule="auto"/>
      <w:ind w:left="160"/>
      <w:outlineLvl w:val="1"/>
    </w:pPr>
    <w:rPr>
      <w:rFonts w:ascii="Arial" w:eastAsia="Arial" w:hAnsi="Arial" w:cs="Arial"/>
      <w:b/>
      <w:bCs/>
      <w:sz w:val="19"/>
      <w:szCs w:val="19"/>
      <w:lang w:val="en-US" w:eastAsia="en-US"/>
    </w:rPr>
  </w:style>
  <w:style w:type="paragraph" w:styleId="a3">
    <w:name w:val="List Paragraph"/>
    <w:basedOn w:val="a"/>
    <w:uiPriority w:val="34"/>
    <w:qFormat/>
    <w:rsid w:val="0010637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6673C"/>
    <w:pPr>
      <w:widowControl w:val="0"/>
      <w:autoSpaceDE w:val="0"/>
      <w:autoSpaceDN w:val="0"/>
      <w:spacing w:before="142" w:after="0" w:line="240" w:lineRule="auto"/>
      <w:ind w:left="160"/>
    </w:pPr>
    <w:rPr>
      <w:rFonts w:ascii="Arial" w:eastAsia="Arial" w:hAnsi="Arial" w:cs="Arial"/>
      <w:sz w:val="19"/>
      <w:szCs w:val="19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F6673C"/>
    <w:rPr>
      <w:rFonts w:ascii="Arial" w:eastAsia="Arial" w:hAnsi="Arial" w:cs="Arial"/>
      <w:sz w:val="19"/>
      <w:szCs w:val="19"/>
      <w:lang w:val="en-US" w:eastAsia="en-US"/>
    </w:rPr>
  </w:style>
  <w:style w:type="table" w:styleId="a6">
    <w:name w:val="Table Grid"/>
    <w:basedOn w:val="a1"/>
    <w:uiPriority w:val="59"/>
    <w:rsid w:val="00684E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EB66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EB66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B66EF"/>
    <w:pPr>
      <w:widowControl w:val="0"/>
      <w:shd w:val="clear" w:color="auto" w:fill="FFFFFF"/>
      <w:spacing w:after="420" w:line="274" w:lineRule="exact"/>
      <w:ind w:hanging="800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990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03F3"/>
  </w:style>
  <w:style w:type="paragraph" w:styleId="a9">
    <w:name w:val="footer"/>
    <w:basedOn w:val="a"/>
    <w:link w:val="aa"/>
    <w:uiPriority w:val="99"/>
    <w:unhideWhenUsed/>
    <w:rsid w:val="00990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03F3"/>
  </w:style>
  <w:style w:type="paragraph" w:styleId="ab">
    <w:name w:val="Balloon Text"/>
    <w:basedOn w:val="a"/>
    <w:link w:val="ac"/>
    <w:uiPriority w:val="99"/>
    <w:semiHidden/>
    <w:unhideWhenUsed/>
    <w:rsid w:val="0005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250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11F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8A615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A615D"/>
  </w:style>
  <w:style w:type="character" w:customStyle="1" w:styleId="apple-style-span">
    <w:name w:val="apple-style-span"/>
    <w:basedOn w:val="a0"/>
    <w:rsid w:val="008A615D"/>
    <w:rPr>
      <w:rFonts w:ascii="Times New Roman" w:hAnsi="Times New Roman" w:cs="Times New Roman"/>
    </w:rPr>
  </w:style>
  <w:style w:type="character" w:customStyle="1" w:styleId="af">
    <w:name w:val="Основной текст_"/>
    <w:basedOn w:val="a0"/>
    <w:link w:val="1"/>
    <w:rsid w:val="008A615D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"/>
    <w:rsid w:val="008A615D"/>
    <w:pPr>
      <w:widowControl w:val="0"/>
      <w:shd w:val="clear" w:color="auto" w:fill="FFFFFF"/>
      <w:spacing w:before="180" w:after="240" w:line="0" w:lineRule="atLeast"/>
    </w:pPr>
    <w:rPr>
      <w:sz w:val="21"/>
      <w:szCs w:val="21"/>
    </w:rPr>
  </w:style>
  <w:style w:type="character" w:styleId="af0">
    <w:name w:val="Strong"/>
    <w:basedOn w:val="a0"/>
    <w:uiPriority w:val="22"/>
    <w:qFormat/>
    <w:rsid w:val="008A615D"/>
    <w:rPr>
      <w:b/>
      <w:bCs/>
    </w:rPr>
  </w:style>
  <w:style w:type="paragraph" w:customStyle="1" w:styleId="8">
    <w:name w:val="Основной текст8"/>
    <w:basedOn w:val="a"/>
    <w:rsid w:val="008A615D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a"/>
    <w:rsid w:val="008A615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bidi="ru-RU"/>
    </w:rPr>
  </w:style>
  <w:style w:type="paragraph" w:styleId="af1">
    <w:name w:val="Plain Text"/>
    <w:basedOn w:val="a"/>
    <w:link w:val="af2"/>
    <w:rsid w:val="003765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3765E5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6A7F41"/>
  </w:style>
  <w:style w:type="paragraph" w:styleId="af3">
    <w:name w:val="Normal (Web)"/>
    <w:basedOn w:val="a"/>
    <w:uiPriority w:val="99"/>
    <w:unhideWhenUsed/>
    <w:rsid w:val="0013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semiHidden/>
    <w:unhideWhenUsed/>
    <w:rsid w:val="00047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D09ED8801BB91F60BF5C39155C1F786AE55A6062EAB8EBA8B931E78EB2DB79D16F5B80D9D26F31264899A043E290583537063C9A52DC19m8M" TargetMode="External"/><Relationship Id="rId13" Type="http://schemas.openxmlformats.org/officeDocument/2006/relationships/hyperlink" Target="consultantplus://offline/ref=099DD09ED8801BB91F60BF5C39155C1F786AE55A6062EAB8EBA8B931E78EB2DB79D16F5B80D9D26F31264899A043E290583537063C9A52DC19m8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A075561038EEA5413A251690281E1FE20DFECAABC92419498EFFE0DBFDDF6A38E29A750027ED693300FB3D4A65EF9FF98140A190530EB9KAWCL" TargetMode="External"/><Relationship Id="rId17" Type="http://schemas.openxmlformats.org/officeDocument/2006/relationships/hyperlink" Target="https://www.consultant.ru/document/cons_doc_LAW_451854/b3dde6a7ee3fb5131c7f3537d550a4850b757e5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51854/160da87db0e45c893db6d5ca2729ea637bb32001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51854/b3dde6a7ee3fb5131c7f3537d550a4850b757e5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34EF568483BB4E5A8D27EF5EE7C4990F81FBFC848D003B7A22F2512B3A733D35430A0E3EF7EB98C6FEB3E2C896389CDDD07E5B9FDEB306YFs8M" TargetMode="External"/><Relationship Id="rId10" Type="http://schemas.openxmlformats.org/officeDocument/2006/relationships/hyperlink" Target="https://www.consultant.ru/document/cons_doc_LAW_451854/160da87db0e45c893db6d5ca2729ea637bb32001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A075561038EEA5413A251690281E1FE20DFECAABC92419498EFFE0DBFDDF6A38E29A750027ED693300FB3D4A65EF9FF98140A190530EB9KAWCL" TargetMode="External"/><Relationship Id="rId14" Type="http://schemas.openxmlformats.org/officeDocument/2006/relationships/hyperlink" Target="consultantplus://offline/ref=5D34EF568483BB4E5A8D27EF5EE7C4990F81FFFD8681003B7A22F2512B3A733D35430A0E3EF4E29FCFFEB3E2C896389CDDD07E5B9FDEB306YFs8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64A1B-69EC-457D-A788-AFB661BC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4607</TotalTime>
  <Pages>14</Pages>
  <Words>5733</Words>
  <Characters>32679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КДН</cp:lastModifiedBy>
  <cp:revision>41</cp:revision>
  <cp:lastPrinted>2022-01-13T08:18:00Z</cp:lastPrinted>
  <dcterms:created xsi:type="dcterms:W3CDTF">2017-11-25T08:38:00Z</dcterms:created>
  <dcterms:modified xsi:type="dcterms:W3CDTF">2024-01-17T09:57:00Z</dcterms:modified>
</cp:coreProperties>
</file>