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EA" w:rsidRPr="00A75580" w:rsidRDefault="001C2EEA" w:rsidP="006E6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 xml:space="preserve">Аналитическая справка о деятельности </w:t>
      </w:r>
    </w:p>
    <w:p w:rsidR="00266B40" w:rsidRDefault="006E6FCC" w:rsidP="006E6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Комиссии  по делам несовершеннолетних и защите их прав администрации</w:t>
      </w:r>
    </w:p>
    <w:p w:rsidR="006E6FCC" w:rsidRDefault="006E6FCC" w:rsidP="00266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 xml:space="preserve"> </w:t>
      </w:r>
      <w:r w:rsidR="00266B40">
        <w:rPr>
          <w:rFonts w:ascii="Times New Roman" w:hAnsi="Times New Roman" w:cs="Times New Roman"/>
          <w:b/>
        </w:rPr>
        <w:t xml:space="preserve">Должанского </w:t>
      </w:r>
      <w:r w:rsidR="007C2EA3" w:rsidRPr="00A75580">
        <w:rPr>
          <w:rFonts w:ascii="Times New Roman" w:hAnsi="Times New Roman" w:cs="Times New Roman"/>
          <w:b/>
        </w:rPr>
        <w:t xml:space="preserve">района </w:t>
      </w:r>
      <w:r w:rsidR="004D1995">
        <w:rPr>
          <w:rFonts w:ascii="Times New Roman" w:hAnsi="Times New Roman" w:cs="Times New Roman"/>
          <w:b/>
        </w:rPr>
        <w:t>за 2020</w:t>
      </w:r>
      <w:r w:rsidR="00266B40">
        <w:rPr>
          <w:rFonts w:ascii="Times New Roman" w:hAnsi="Times New Roman" w:cs="Times New Roman"/>
          <w:b/>
        </w:rPr>
        <w:t xml:space="preserve"> год</w:t>
      </w:r>
    </w:p>
    <w:p w:rsidR="002C361B" w:rsidRDefault="002C361B" w:rsidP="00266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6FCC" w:rsidRPr="00A75580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В соответствии со ст. 2 Федерального закона от 24.06.1999 г. №120 «Об основах системы профилактики, безнадзорности и правонарушений среди несовершеннолетних» основными задачами и принципами деятельности по профилактике безнадзорности и правонарушений несовершеннолетних являются:</w:t>
      </w:r>
    </w:p>
    <w:p w:rsidR="006E6FCC" w:rsidRPr="00A75580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E6FCC" w:rsidRPr="00A75580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обеспечение защиты прав и законных интересов несовершеннолетних;</w:t>
      </w:r>
    </w:p>
    <w:p w:rsidR="006E6FCC" w:rsidRPr="00A75580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социально-педагогическая реабилитация несовершеннолетних, находящихся в социально опасном положении;</w:t>
      </w:r>
    </w:p>
    <w:p w:rsidR="006E6FCC" w:rsidRPr="00A75580" w:rsidRDefault="006E6FCC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06374" w:rsidRPr="00A75580" w:rsidRDefault="0010637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374" w:rsidRPr="00A75580" w:rsidRDefault="00106374" w:rsidP="00C14F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Кадровое и материально-техническое обеспечение деятельности Комиссии.</w:t>
      </w:r>
    </w:p>
    <w:p w:rsidR="00C83634" w:rsidRPr="00A75580" w:rsidRDefault="00C8363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4F48" w:rsidRPr="00A75580" w:rsidRDefault="0010637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Комиссия состоит из 17 человек.</w:t>
      </w:r>
      <w:r w:rsidR="00C83634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 xml:space="preserve">Возглавляет Комиссию </w:t>
      </w:r>
      <w:r w:rsidR="00266B40">
        <w:rPr>
          <w:rFonts w:ascii="Times New Roman" w:hAnsi="Times New Roman" w:cs="Times New Roman"/>
        </w:rPr>
        <w:t>Глава администрации Должанского района Б.Н. Макашов.</w:t>
      </w:r>
      <w:r w:rsidRPr="00A75580">
        <w:rPr>
          <w:rFonts w:ascii="Times New Roman" w:hAnsi="Times New Roman" w:cs="Times New Roman"/>
        </w:rPr>
        <w:t xml:space="preserve"> Один член Комиссии является штатным работником, имеющим высшее образование, – главный специалист (ответственный секретарь) Комиссии. 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Представленность субъектов системы пр</w:t>
      </w:r>
      <w:r w:rsidR="004D1995">
        <w:rPr>
          <w:rFonts w:ascii="Times New Roman" w:hAnsi="Times New Roman" w:cs="Times New Roman"/>
        </w:rPr>
        <w:t>офилактики в 2020</w:t>
      </w:r>
      <w:r w:rsidRPr="00A75580">
        <w:rPr>
          <w:rFonts w:ascii="Times New Roman" w:hAnsi="Times New Roman" w:cs="Times New Roman"/>
        </w:rPr>
        <w:t xml:space="preserve"> году была следующей: </w:t>
      </w:r>
    </w:p>
    <w:p w:rsidR="00106374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правоохранительных органов – </w:t>
      </w:r>
      <w:r w:rsidR="004D1995">
        <w:rPr>
          <w:rFonts w:ascii="Times New Roman" w:hAnsi="Times New Roman" w:cs="Times New Roman"/>
          <w:b/>
        </w:rPr>
        <w:t>2</w:t>
      </w:r>
      <w:r w:rsidRPr="00A75580">
        <w:rPr>
          <w:rFonts w:ascii="Times New Roman" w:hAnsi="Times New Roman" w:cs="Times New Roman"/>
        </w:rPr>
        <w:t>;</w:t>
      </w:r>
    </w:p>
    <w:p w:rsidR="002232BA" w:rsidRPr="00A75580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системы образования – </w:t>
      </w:r>
      <w:r w:rsidR="00266B40">
        <w:rPr>
          <w:rFonts w:ascii="Times New Roman" w:hAnsi="Times New Roman" w:cs="Times New Roman"/>
          <w:b/>
        </w:rPr>
        <w:t>2</w:t>
      </w:r>
      <w:r w:rsidRPr="00A75580">
        <w:rPr>
          <w:rFonts w:ascii="Times New Roman" w:hAnsi="Times New Roman" w:cs="Times New Roman"/>
          <w:b/>
        </w:rPr>
        <w:t>;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органа  опеки и попечительства – </w:t>
      </w:r>
      <w:r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</w:rPr>
        <w:t>;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территориальных органов социального обслуживания и социальной защиты населения – </w:t>
      </w:r>
      <w:r w:rsidR="00266B40">
        <w:rPr>
          <w:rFonts w:ascii="Times New Roman" w:hAnsi="Times New Roman" w:cs="Times New Roman"/>
          <w:b/>
        </w:rPr>
        <w:t>2</w:t>
      </w:r>
      <w:r w:rsidRPr="00A75580">
        <w:rPr>
          <w:rFonts w:ascii="Times New Roman" w:hAnsi="Times New Roman" w:cs="Times New Roman"/>
        </w:rPr>
        <w:t xml:space="preserve">; 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</w:rPr>
        <w:t xml:space="preserve">представители здравоохранения – </w:t>
      </w:r>
      <w:r w:rsidR="00266B40">
        <w:rPr>
          <w:rFonts w:ascii="Times New Roman" w:hAnsi="Times New Roman" w:cs="Times New Roman"/>
          <w:b/>
        </w:rPr>
        <w:t>2</w:t>
      </w:r>
      <w:r w:rsidRPr="00A75580">
        <w:rPr>
          <w:rFonts w:ascii="Times New Roman" w:hAnsi="Times New Roman" w:cs="Times New Roman"/>
          <w:b/>
        </w:rPr>
        <w:t>;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надзорной деятельности и профилактической работы - </w:t>
      </w:r>
      <w:r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</w:rPr>
        <w:t>;</w:t>
      </w:r>
    </w:p>
    <w:p w:rsidR="003B6EBD" w:rsidRPr="00A75580" w:rsidRDefault="003B6EB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представители отдела культуры-</w:t>
      </w:r>
      <w:r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</w:rPr>
        <w:t>;</w:t>
      </w:r>
    </w:p>
    <w:p w:rsidR="002232BA" w:rsidRPr="00A75580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представители отдела по  спорту, туризму и молодежной политике - </w:t>
      </w:r>
      <w:r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</w:rPr>
        <w:t>;</w:t>
      </w:r>
    </w:p>
    <w:p w:rsidR="002232BA" w:rsidRPr="00A75580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представители Центра занятости населения-</w:t>
      </w:r>
      <w:r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</w:rPr>
        <w:t>;</w:t>
      </w:r>
    </w:p>
    <w:p w:rsidR="002232BA" w:rsidRDefault="002232BA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</w:rPr>
        <w:t xml:space="preserve">представители </w:t>
      </w:r>
      <w:r w:rsidR="00266B40">
        <w:rPr>
          <w:rFonts w:ascii="Times New Roman" w:hAnsi="Times New Roman" w:cs="Times New Roman"/>
        </w:rPr>
        <w:t xml:space="preserve"> социально-реабилитационного центра для несовершеннолетних </w:t>
      </w:r>
      <w:r w:rsidRPr="00A75580">
        <w:rPr>
          <w:rFonts w:ascii="Times New Roman" w:hAnsi="Times New Roman" w:cs="Times New Roman"/>
        </w:rPr>
        <w:t xml:space="preserve">– </w:t>
      </w:r>
      <w:r w:rsidR="00541C50" w:rsidRPr="00A75580">
        <w:rPr>
          <w:rFonts w:ascii="Times New Roman" w:hAnsi="Times New Roman" w:cs="Times New Roman"/>
          <w:b/>
        </w:rPr>
        <w:t>1</w:t>
      </w:r>
      <w:r w:rsidRPr="00A75580">
        <w:rPr>
          <w:rFonts w:ascii="Times New Roman" w:hAnsi="Times New Roman" w:cs="Times New Roman"/>
          <w:b/>
        </w:rPr>
        <w:t>;</w:t>
      </w:r>
    </w:p>
    <w:p w:rsidR="004D1995" w:rsidRPr="00A75580" w:rsidRDefault="004D1995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1995">
        <w:rPr>
          <w:rFonts w:ascii="Times New Roman" w:hAnsi="Times New Roman" w:cs="Times New Roman"/>
        </w:rPr>
        <w:t xml:space="preserve">представители отдела организационно-правовой, кадровой работы и делопроизводства администрации района </w:t>
      </w:r>
      <w:r>
        <w:rPr>
          <w:rFonts w:ascii="Times New Roman" w:hAnsi="Times New Roman" w:cs="Times New Roman"/>
          <w:b/>
        </w:rPr>
        <w:t xml:space="preserve">- 1 </w:t>
      </w:r>
    </w:p>
    <w:p w:rsidR="00C356D6" w:rsidRPr="00A75580" w:rsidRDefault="00C356D6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Персональный состав Комиссии </w:t>
      </w:r>
      <w:r w:rsidR="00244F48" w:rsidRPr="00A75580">
        <w:rPr>
          <w:rFonts w:ascii="Times New Roman" w:hAnsi="Times New Roman" w:cs="Times New Roman"/>
        </w:rPr>
        <w:t>утвержден</w:t>
      </w:r>
      <w:r w:rsidRPr="00A75580">
        <w:rPr>
          <w:rFonts w:ascii="Times New Roman" w:hAnsi="Times New Roman" w:cs="Times New Roman"/>
        </w:rPr>
        <w:t xml:space="preserve"> Постановление</w:t>
      </w:r>
      <w:r w:rsidR="00244F48" w:rsidRPr="00A75580">
        <w:rPr>
          <w:rFonts w:ascii="Times New Roman" w:hAnsi="Times New Roman" w:cs="Times New Roman"/>
        </w:rPr>
        <w:t>м</w:t>
      </w:r>
      <w:r w:rsidRPr="00A75580">
        <w:rPr>
          <w:rFonts w:ascii="Times New Roman" w:hAnsi="Times New Roman" w:cs="Times New Roman"/>
        </w:rPr>
        <w:t xml:space="preserve"> главы администрации </w:t>
      </w:r>
      <w:r w:rsidR="00266B40">
        <w:rPr>
          <w:rFonts w:ascii="Times New Roman" w:hAnsi="Times New Roman" w:cs="Times New Roman"/>
        </w:rPr>
        <w:t>Д</w:t>
      </w:r>
      <w:r w:rsidR="004614D2">
        <w:rPr>
          <w:rFonts w:ascii="Times New Roman" w:hAnsi="Times New Roman" w:cs="Times New Roman"/>
        </w:rPr>
        <w:t>олжанского района № 299 от 01.06.2020</w:t>
      </w:r>
      <w:r w:rsidRPr="00A75580">
        <w:rPr>
          <w:rFonts w:ascii="Times New Roman" w:hAnsi="Times New Roman" w:cs="Times New Roman"/>
        </w:rPr>
        <w:t xml:space="preserve"> г. </w:t>
      </w:r>
    </w:p>
    <w:p w:rsidR="006919E9" w:rsidRPr="00A75580" w:rsidRDefault="00C356D6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Комиссия обеспечена оргтехникой: стационарным компьютером </w:t>
      </w:r>
      <w:r w:rsidR="002232BA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 xml:space="preserve">с выходом в Интернет, принтером, </w:t>
      </w:r>
      <w:r w:rsidR="006919E9" w:rsidRPr="00A75580">
        <w:rPr>
          <w:rFonts w:ascii="Times New Roman" w:hAnsi="Times New Roman" w:cs="Times New Roman"/>
        </w:rPr>
        <w:t xml:space="preserve">телефоном. </w:t>
      </w:r>
      <w:r w:rsidRPr="00A75580">
        <w:rPr>
          <w:rFonts w:ascii="Times New Roman" w:hAnsi="Times New Roman" w:cs="Times New Roman"/>
        </w:rPr>
        <w:t xml:space="preserve"> </w:t>
      </w:r>
    </w:p>
    <w:p w:rsidR="006919E9" w:rsidRPr="00A75580" w:rsidRDefault="006919E9" w:rsidP="004614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Нормативно-правовой обеспечение деятельности Комиссии.</w:t>
      </w:r>
    </w:p>
    <w:p w:rsidR="006919E9" w:rsidRPr="00A75580" w:rsidRDefault="006919E9" w:rsidP="00C14F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19E9" w:rsidRPr="00A75580" w:rsidRDefault="006919E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Деятельность Комиссии регламентируется:</w:t>
      </w:r>
    </w:p>
    <w:p w:rsidR="006919E9" w:rsidRPr="00A75580" w:rsidRDefault="006919E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Федеральным законом от 24.06.1999 № 120-ФЗ "Об основах системы профилактики безнадзорности и правонарушений несовершеннолетних" в действующей редакции;</w:t>
      </w:r>
    </w:p>
    <w:p w:rsidR="006919E9" w:rsidRPr="00A75580" w:rsidRDefault="006919E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</w:r>
      <w:r w:rsidR="00D5651C" w:rsidRPr="00A75580">
        <w:rPr>
          <w:rFonts w:ascii="Times New Roman" w:hAnsi="Times New Roman" w:cs="Times New Roman"/>
        </w:rPr>
        <w:t>Постановлением Правительства Орловской области от 27.09.2016 г. №376 «О Комиссии по делам несовершеннолетних и защите их прав Орловской области» (с изменениями на 27.09.2017 г.)</w:t>
      </w:r>
      <w:r w:rsidRPr="00A75580">
        <w:rPr>
          <w:rFonts w:ascii="Times New Roman" w:hAnsi="Times New Roman" w:cs="Times New Roman"/>
        </w:rPr>
        <w:t>;</w:t>
      </w:r>
    </w:p>
    <w:p w:rsidR="006919E9" w:rsidRPr="00A75580" w:rsidRDefault="006919E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Примерным Положением о комиссиях по делам несовершеннолетних и защите их прав, утвержденным постановлением Правительства РФ № 995 от 06.11.2013</w:t>
      </w:r>
      <w:r w:rsidR="00AD77F5">
        <w:rPr>
          <w:rFonts w:ascii="Times New Roman" w:hAnsi="Times New Roman" w:cs="Times New Roman"/>
        </w:rPr>
        <w:t xml:space="preserve"> (С изменениями на 10.02.2020 №120)</w:t>
      </w:r>
      <w:r w:rsidRPr="00A75580">
        <w:rPr>
          <w:rFonts w:ascii="Times New Roman" w:hAnsi="Times New Roman" w:cs="Times New Roman"/>
        </w:rPr>
        <w:t>;</w:t>
      </w:r>
    </w:p>
    <w:p w:rsidR="004614D2" w:rsidRDefault="00D5651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- </w:t>
      </w:r>
      <w:r w:rsidRPr="00A75580">
        <w:rPr>
          <w:rFonts w:ascii="Times New Roman" w:hAnsi="Times New Roman" w:cs="Times New Roman"/>
        </w:rPr>
        <w:tab/>
        <w:t xml:space="preserve">Положением о Комиссии по делам несовершеннолетних и защите их прав администрации </w:t>
      </w:r>
      <w:r w:rsidR="00DA24E3">
        <w:rPr>
          <w:rFonts w:ascii="Times New Roman" w:hAnsi="Times New Roman" w:cs="Times New Roman"/>
        </w:rPr>
        <w:t xml:space="preserve">Должанского </w:t>
      </w:r>
      <w:r w:rsidRPr="00A75580">
        <w:rPr>
          <w:rFonts w:ascii="Times New Roman" w:hAnsi="Times New Roman" w:cs="Times New Roman"/>
        </w:rPr>
        <w:t xml:space="preserve">района, утвержденным Постановлением администрации </w:t>
      </w:r>
      <w:r w:rsidR="004614D2">
        <w:rPr>
          <w:rFonts w:ascii="Times New Roman" w:hAnsi="Times New Roman" w:cs="Times New Roman"/>
        </w:rPr>
        <w:t>Должанского района №269 от 12.05.2020</w:t>
      </w:r>
      <w:r w:rsidRPr="00A75580">
        <w:rPr>
          <w:rFonts w:ascii="Times New Roman" w:hAnsi="Times New Roman" w:cs="Times New Roman"/>
        </w:rPr>
        <w:t xml:space="preserve"> г.</w:t>
      </w:r>
      <w:r w:rsidR="00DA24E3" w:rsidRPr="00DA24E3">
        <w:rPr>
          <w:rFonts w:ascii="Times New Roman" w:hAnsi="Times New Roman" w:cs="Times New Roman"/>
        </w:rPr>
        <w:t xml:space="preserve"> </w:t>
      </w:r>
    </w:p>
    <w:p w:rsidR="00D5651C" w:rsidRPr="00A75580" w:rsidRDefault="00D5651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</w:r>
      <w:r w:rsidR="00543699" w:rsidRPr="00A75580">
        <w:rPr>
          <w:rFonts w:ascii="Times New Roman" w:hAnsi="Times New Roman" w:cs="Times New Roman"/>
        </w:rPr>
        <w:t>Порядком</w:t>
      </w:r>
      <w:r w:rsidRPr="00A75580">
        <w:rPr>
          <w:rFonts w:ascii="Times New Roman" w:hAnsi="Times New Roman" w:cs="Times New Roman"/>
        </w:rPr>
        <w:t xml:space="preserve"> взаимодействия субъектов системы профилактики безнадзорности и правонарушений несовершеннолетних </w:t>
      </w:r>
      <w:r w:rsidR="00DA24E3">
        <w:rPr>
          <w:rFonts w:ascii="Times New Roman" w:hAnsi="Times New Roman" w:cs="Times New Roman"/>
        </w:rPr>
        <w:t xml:space="preserve">Должанского </w:t>
      </w:r>
      <w:r w:rsidRPr="00A75580">
        <w:rPr>
          <w:rFonts w:ascii="Times New Roman" w:hAnsi="Times New Roman" w:cs="Times New Roman"/>
        </w:rPr>
        <w:t xml:space="preserve">района по выявлению, учету, организации </w:t>
      </w:r>
      <w:r w:rsidRPr="00A75580">
        <w:rPr>
          <w:rFonts w:ascii="Times New Roman" w:hAnsi="Times New Roman" w:cs="Times New Roman"/>
        </w:rPr>
        <w:lastRenderedPageBreak/>
        <w:t>индивидуально профилактической работы с несовершеннолетними и семьями, находящимися в социально опасном положении</w:t>
      </w:r>
      <w:r w:rsidR="00543699" w:rsidRPr="00A75580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DA24E3">
        <w:rPr>
          <w:rFonts w:ascii="Times New Roman" w:hAnsi="Times New Roman" w:cs="Times New Roman"/>
        </w:rPr>
        <w:t xml:space="preserve">Должанского района №110 от 01.03.2017 </w:t>
      </w:r>
      <w:r w:rsidR="00543699" w:rsidRPr="00A75580">
        <w:rPr>
          <w:rFonts w:ascii="Times New Roman" w:hAnsi="Times New Roman" w:cs="Times New Roman"/>
        </w:rPr>
        <w:t>г.;</w:t>
      </w:r>
    </w:p>
    <w:p w:rsidR="00DA24E3" w:rsidRPr="00A75580" w:rsidRDefault="00543699" w:rsidP="00DA2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 xml:space="preserve">Положением о Социальном патруле </w:t>
      </w:r>
      <w:r w:rsidR="00813F88" w:rsidRPr="00A75580">
        <w:rPr>
          <w:rFonts w:ascii="Times New Roman" w:hAnsi="Times New Roman" w:cs="Times New Roman"/>
        </w:rPr>
        <w:t xml:space="preserve">в </w:t>
      </w:r>
      <w:r w:rsidR="00DA24E3">
        <w:rPr>
          <w:rFonts w:ascii="Times New Roman" w:hAnsi="Times New Roman" w:cs="Times New Roman"/>
        </w:rPr>
        <w:t xml:space="preserve">Должанском </w:t>
      </w:r>
      <w:r w:rsidR="00813F88" w:rsidRPr="00A75580">
        <w:rPr>
          <w:rFonts w:ascii="Times New Roman" w:hAnsi="Times New Roman" w:cs="Times New Roman"/>
        </w:rPr>
        <w:t>районе</w:t>
      </w:r>
      <w:r w:rsidRPr="00A75580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DA24E3">
        <w:rPr>
          <w:rFonts w:ascii="Times New Roman" w:hAnsi="Times New Roman" w:cs="Times New Roman"/>
        </w:rPr>
        <w:t xml:space="preserve">Должанского </w:t>
      </w:r>
      <w:r w:rsidRPr="00A75580">
        <w:rPr>
          <w:rFonts w:ascii="Times New Roman" w:hAnsi="Times New Roman" w:cs="Times New Roman"/>
        </w:rPr>
        <w:t>района №</w:t>
      </w:r>
      <w:r w:rsidR="00DA24E3">
        <w:rPr>
          <w:rFonts w:ascii="Times New Roman" w:hAnsi="Times New Roman" w:cs="Times New Roman"/>
        </w:rPr>
        <w:t xml:space="preserve"> 374</w:t>
      </w:r>
      <w:r w:rsidR="00BC2175" w:rsidRPr="00A75580">
        <w:rPr>
          <w:rFonts w:ascii="Times New Roman" w:hAnsi="Times New Roman" w:cs="Times New Roman"/>
        </w:rPr>
        <w:t xml:space="preserve">  </w:t>
      </w:r>
      <w:r w:rsidRPr="00A75580">
        <w:rPr>
          <w:rFonts w:ascii="Times New Roman" w:hAnsi="Times New Roman" w:cs="Times New Roman"/>
        </w:rPr>
        <w:t xml:space="preserve">от </w:t>
      </w:r>
      <w:r w:rsidR="00DA24E3">
        <w:rPr>
          <w:rFonts w:ascii="Times New Roman" w:hAnsi="Times New Roman" w:cs="Times New Roman"/>
        </w:rPr>
        <w:t>23.09.2013</w:t>
      </w:r>
      <w:r w:rsidR="00BC2175" w:rsidRPr="00A75580">
        <w:rPr>
          <w:rFonts w:ascii="Times New Roman" w:hAnsi="Times New Roman" w:cs="Times New Roman"/>
        </w:rPr>
        <w:t xml:space="preserve"> г.</w:t>
      </w:r>
      <w:r w:rsidRPr="00A75580">
        <w:rPr>
          <w:rFonts w:ascii="Times New Roman" w:hAnsi="Times New Roman" w:cs="Times New Roman"/>
        </w:rPr>
        <w:t xml:space="preserve"> </w:t>
      </w:r>
      <w:r w:rsidR="00DA24E3">
        <w:rPr>
          <w:rFonts w:ascii="Times New Roman" w:hAnsi="Times New Roman" w:cs="Times New Roman"/>
        </w:rPr>
        <w:t>(с изменениями на 13.12.2017</w:t>
      </w:r>
      <w:r w:rsidR="00DA24E3" w:rsidRPr="00A75580">
        <w:rPr>
          <w:rFonts w:ascii="Times New Roman" w:hAnsi="Times New Roman" w:cs="Times New Roman"/>
        </w:rPr>
        <w:t xml:space="preserve">) </w:t>
      </w:r>
    </w:p>
    <w:p w:rsidR="00543699" w:rsidRPr="00A75580" w:rsidRDefault="0054369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  </w:t>
      </w:r>
    </w:p>
    <w:p w:rsidR="00543699" w:rsidRPr="00A75580" w:rsidRDefault="00543699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699" w:rsidRDefault="00543699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  <w:b/>
        </w:rPr>
        <w:t>Муниципальные программы, в реализации которых приняла участие Комиссия</w:t>
      </w:r>
      <w:r w:rsidRPr="00A75580">
        <w:rPr>
          <w:rFonts w:ascii="Times New Roman" w:hAnsi="Times New Roman" w:cs="Times New Roman"/>
        </w:rPr>
        <w:t>.</w:t>
      </w:r>
    </w:p>
    <w:p w:rsidR="00D404A7" w:rsidRPr="00A75580" w:rsidRDefault="00D404A7" w:rsidP="00D404A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5232D" w:rsidRPr="00A75580" w:rsidRDefault="00BC5FFE" w:rsidP="00BC5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Муниципальная программа «</w:t>
      </w:r>
      <w:r w:rsidR="002C1634">
        <w:rPr>
          <w:rFonts w:ascii="Times New Roman" w:hAnsi="Times New Roman" w:cs="Times New Roman"/>
        </w:rPr>
        <w:t>Профилактика безнадзорности и правонарушений несовершеннолетних на 2018-2022 годы</w:t>
      </w:r>
      <w:r w:rsidRPr="00A75580">
        <w:rPr>
          <w:rFonts w:ascii="Times New Roman" w:hAnsi="Times New Roman" w:cs="Times New Roman"/>
        </w:rPr>
        <w:t xml:space="preserve">», утвержденная Постановлением администрации </w:t>
      </w:r>
      <w:r w:rsidR="002C1634">
        <w:rPr>
          <w:rFonts w:ascii="Times New Roman" w:hAnsi="Times New Roman" w:cs="Times New Roman"/>
        </w:rPr>
        <w:t>Должанского района №743 от 12</w:t>
      </w:r>
      <w:r w:rsidRPr="00A75580">
        <w:rPr>
          <w:rFonts w:ascii="Times New Roman" w:hAnsi="Times New Roman" w:cs="Times New Roman"/>
        </w:rPr>
        <w:t>.0</w:t>
      </w:r>
      <w:r w:rsidR="002C1634">
        <w:rPr>
          <w:rFonts w:ascii="Times New Roman" w:hAnsi="Times New Roman" w:cs="Times New Roman"/>
        </w:rPr>
        <w:t>9</w:t>
      </w:r>
      <w:r w:rsidRPr="00A75580">
        <w:rPr>
          <w:rFonts w:ascii="Times New Roman" w:hAnsi="Times New Roman" w:cs="Times New Roman"/>
        </w:rPr>
        <w:t xml:space="preserve">.2017 г. </w:t>
      </w:r>
    </w:p>
    <w:p w:rsidR="00B24CA9" w:rsidRDefault="00BC5619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</w:r>
      <w:r w:rsidR="007C2EA3" w:rsidRPr="00A75580">
        <w:rPr>
          <w:rFonts w:ascii="Times New Roman" w:hAnsi="Times New Roman" w:cs="Times New Roman"/>
        </w:rPr>
        <w:t xml:space="preserve">Муниципальная программа </w:t>
      </w:r>
      <w:r w:rsidR="002C1634">
        <w:rPr>
          <w:rFonts w:ascii="Times New Roman" w:hAnsi="Times New Roman" w:cs="Times New Roman"/>
        </w:rPr>
        <w:t xml:space="preserve">«Организация </w:t>
      </w:r>
      <w:r w:rsidRPr="00A75580">
        <w:rPr>
          <w:rFonts w:ascii="Times New Roman" w:hAnsi="Times New Roman" w:cs="Times New Roman"/>
        </w:rPr>
        <w:t xml:space="preserve">временного трудоустройства несовершеннолетних граждан в возрасте от 14 до 18 лет в свободное от учебы время </w:t>
      </w:r>
      <w:r w:rsidR="002C1634">
        <w:rPr>
          <w:rFonts w:ascii="Times New Roman" w:hAnsi="Times New Roman" w:cs="Times New Roman"/>
        </w:rPr>
        <w:t>на период 2018-2022</w:t>
      </w:r>
      <w:r w:rsidR="0055232D" w:rsidRPr="00A75580">
        <w:rPr>
          <w:rFonts w:ascii="Times New Roman" w:hAnsi="Times New Roman" w:cs="Times New Roman"/>
        </w:rPr>
        <w:t xml:space="preserve"> год</w:t>
      </w:r>
      <w:r w:rsidR="002C1634">
        <w:rPr>
          <w:rFonts w:ascii="Times New Roman" w:hAnsi="Times New Roman" w:cs="Times New Roman"/>
        </w:rPr>
        <w:t>ы</w:t>
      </w:r>
      <w:r w:rsidR="0055232D" w:rsidRPr="00A75580">
        <w:rPr>
          <w:rFonts w:ascii="Times New Roman" w:hAnsi="Times New Roman" w:cs="Times New Roman"/>
        </w:rPr>
        <w:t xml:space="preserve">», утвержденная Постановлением администрации </w:t>
      </w:r>
      <w:r w:rsidR="002C1634">
        <w:rPr>
          <w:rFonts w:ascii="Times New Roman" w:hAnsi="Times New Roman" w:cs="Times New Roman"/>
        </w:rPr>
        <w:t>Должанского района №733</w:t>
      </w:r>
      <w:r w:rsidR="00AD77F5">
        <w:rPr>
          <w:rFonts w:ascii="Times New Roman" w:hAnsi="Times New Roman" w:cs="Times New Roman"/>
        </w:rPr>
        <w:t xml:space="preserve"> </w:t>
      </w:r>
    </w:p>
    <w:p w:rsidR="00BC5619" w:rsidRPr="00A75580" w:rsidRDefault="002C1634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07.09.2017</w:t>
      </w:r>
      <w:r w:rsidR="0055232D" w:rsidRPr="00A75580">
        <w:rPr>
          <w:rFonts w:ascii="Times New Roman" w:hAnsi="Times New Roman" w:cs="Times New Roman"/>
        </w:rPr>
        <w:t xml:space="preserve"> г. </w:t>
      </w:r>
    </w:p>
    <w:p w:rsidR="0055232D" w:rsidRPr="00A75580" w:rsidRDefault="0055232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</w:r>
      <w:r w:rsidR="007C2EA3" w:rsidRPr="00A75580">
        <w:rPr>
          <w:rFonts w:ascii="Times New Roman" w:hAnsi="Times New Roman" w:cs="Times New Roman"/>
        </w:rPr>
        <w:t xml:space="preserve">Муниципальная программа </w:t>
      </w:r>
      <w:r w:rsidRPr="00A75580">
        <w:rPr>
          <w:rFonts w:ascii="Times New Roman" w:hAnsi="Times New Roman" w:cs="Times New Roman"/>
        </w:rPr>
        <w:t>«</w:t>
      </w:r>
      <w:r w:rsidR="0093717B">
        <w:rPr>
          <w:rFonts w:ascii="Times New Roman" w:hAnsi="Times New Roman" w:cs="Times New Roman"/>
        </w:rPr>
        <w:t>С</w:t>
      </w:r>
      <w:r w:rsidR="00B73D9D">
        <w:rPr>
          <w:rFonts w:ascii="Times New Roman" w:hAnsi="Times New Roman" w:cs="Times New Roman"/>
        </w:rPr>
        <w:t>овершенствование</w:t>
      </w:r>
      <w:r w:rsidR="00DD0743">
        <w:rPr>
          <w:rFonts w:ascii="Times New Roman" w:hAnsi="Times New Roman" w:cs="Times New Roman"/>
        </w:rPr>
        <w:t xml:space="preserve"> системы профилактики </w:t>
      </w:r>
      <w:r w:rsidRPr="00A75580">
        <w:rPr>
          <w:rFonts w:ascii="Times New Roman" w:hAnsi="Times New Roman" w:cs="Times New Roman"/>
        </w:rPr>
        <w:t xml:space="preserve">правонарушений и </w:t>
      </w:r>
      <w:r w:rsidR="002C1634">
        <w:rPr>
          <w:rFonts w:ascii="Times New Roman" w:hAnsi="Times New Roman" w:cs="Times New Roman"/>
        </w:rPr>
        <w:t>усиление борьбы</w:t>
      </w:r>
      <w:r w:rsidRPr="00A75580">
        <w:rPr>
          <w:rFonts w:ascii="Times New Roman" w:hAnsi="Times New Roman" w:cs="Times New Roman"/>
        </w:rPr>
        <w:t xml:space="preserve"> с преступностью </w:t>
      </w:r>
      <w:r w:rsidR="00B73D9D">
        <w:rPr>
          <w:rFonts w:ascii="Times New Roman" w:hAnsi="Times New Roman" w:cs="Times New Roman"/>
        </w:rPr>
        <w:t>на территории  Должанского</w:t>
      </w:r>
      <w:r w:rsidR="002C1634">
        <w:rPr>
          <w:rFonts w:ascii="Times New Roman" w:hAnsi="Times New Roman" w:cs="Times New Roman"/>
        </w:rPr>
        <w:t xml:space="preserve"> района</w:t>
      </w:r>
      <w:r w:rsidR="00B73D9D">
        <w:rPr>
          <w:rFonts w:ascii="Times New Roman" w:hAnsi="Times New Roman" w:cs="Times New Roman"/>
        </w:rPr>
        <w:t xml:space="preserve"> Орловской области на 2019-2021 годы</w:t>
      </w:r>
      <w:r w:rsidR="00DD0743">
        <w:rPr>
          <w:rFonts w:ascii="Times New Roman" w:hAnsi="Times New Roman" w:cs="Times New Roman"/>
        </w:rPr>
        <w:t>»</w:t>
      </w:r>
      <w:r w:rsidRPr="00A75580">
        <w:rPr>
          <w:rFonts w:ascii="Times New Roman" w:hAnsi="Times New Roman" w:cs="Times New Roman"/>
        </w:rPr>
        <w:t xml:space="preserve">, утвержденная Постановлением администрации </w:t>
      </w:r>
      <w:r w:rsidR="002C1634">
        <w:rPr>
          <w:rFonts w:ascii="Times New Roman" w:hAnsi="Times New Roman" w:cs="Times New Roman"/>
        </w:rPr>
        <w:t xml:space="preserve">Должанского </w:t>
      </w:r>
      <w:r w:rsidR="00B73D9D">
        <w:rPr>
          <w:rFonts w:ascii="Times New Roman" w:hAnsi="Times New Roman" w:cs="Times New Roman"/>
        </w:rPr>
        <w:t>района № 723 от 07.11.2018</w:t>
      </w:r>
      <w:r w:rsidRPr="00A75580">
        <w:rPr>
          <w:rFonts w:ascii="Times New Roman" w:hAnsi="Times New Roman" w:cs="Times New Roman"/>
        </w:rPr>
        <w:t xml:space="preserve"> г.;</w:t>
      </w:r>
    </w:p>
    <w:p w:rsidR="00DD0743" w:rsidRDefault="0055232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</w:r>
      <w:r w:rsidR="007C2EA3" w:rsidRPr="00A75580">
        <w:rPr>
          <w:rFonts w:ascii="Times New Roman" w:hAnsi="Times New Roman" w:cs="Times New Roman"/>
        </w:rPr>
        <w:t xml:space="preserve">Муниципальная программа </w:t>
      </w:r>
      <w:r w:rsidRPr="00A75580">
        <w:rPr>
          <w:rFonts w:ascii="Times New Roman" w:hAnsi="Times New Roman" w:cs="Times New Roman"/>
        </w:rPr>
        <w:t>«</w:t>
      </w:r>
      <w:r w:rsidR="002C1634">
        <w:rPr>
          <w:rFonts w:ascii="Times New Roman" w:hAnsi="Times New Roman" w:cs="Times New Roman"/>
        </w:rPr>
        <w:t xml:space="preserve">Молодежь </w:t>
      </w:r>
      <w:r w:rsidR="005D2520">
        <w:rPr>
          <w:rFonts w:ascii="Times New Roman" w:hAnsi="Times New Roman" w:cs="Times New Roman"/>
        </w:rPr>
        <w:t>2016-2020 годы</w:t>
      </w:r>
      <w:r w:rsidRPr="00A75580">
        <w:rPr>
          <w:rFonts w:ascii="Times New Roman" w:hAnsi="Times New Roman" w:cs="Times New Roman"/>
        </w:rPr>
        <w:t xml:space="preserve">», утвержденная Постановлением администрации </w:t>
      </w:r>
      <w:r w:rsidR="002C1634">
        <w:rPr>
          <w:rFonts w:ascii="Times New Roman" w:hAnsi="Times New Roman" w:cs="Times New Roman"/>
        </w:rPr>
        <w:t xml:space="preserve">Должанского </w:t>
      </w:r>
      <w:r w:rsidR="005D2520">
        <w:rPr>
          <w:rFonts w:ascii="Times New Roman" w:hAnsi="Times New Roman" w:cs="Times New Roman"/>
        </w:rPr>
        <w:t>района №270 от 17.08.2015</w:t>
      </w:r>
      <w:r w:rsidRPr="00A75580">
        <w:rPr>
          <w:rFonts w:ascii="Times New Roman" w:hAnsi="Times New Roman" w:cs="Times New Roman"/>
        </w:rPr>
        <w:t xml:space="preserve"> г. </w:t>
      </w:r>
    </w:p>
    <w:p w:rsidR="00D40CDD" w:rsidRPr="00A75580" w:rsidRDefault="0055232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ab/>
      </w:r>
    </w:p>
    <w:p w:rsidR="00F6673C" w:rsidRPr="00A75580" w:rsidRDefault="00F6673C" w:rsidP="00C14F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Аналитическая оценка реализации полномочий Комиссии.</w:t>
      </w:r>
    </w:p>
    <w:p w:rsidR="00A75580" w:rsidRPr="00A75580" w:rsidRDefault="00A75580" w:rsidP="00A7558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614A5" w:rsidRPr="00A75580" w:rsidRDefault="00F6673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По официальным статистическим данным на территории </w:t>
      </w:r>
      <w:r w:rsidR="002C1634">
        <w:rPr>
          <w:rFonts w:ascii="Times New Roman" w:hAnsi="Times New Roman" w:cs="Times New Roman"/>
        </w:rPr>
        <w:t xml:space="preserve">Должанского </w:t>
      </w:r>
      <w:r w:rsidRPr="00A75580">
        <w:rPr>
          <w:rFonts w:ascii="Times New Roman" w:hAnsi="Times New Roman" w:cs="Times New Roman"/>
        </w:rPr>
        <w:t>района проживает:</w:t>
      </w:r>
      <w:r w:rsidR="00C614A5" w:rsidRPr="00A75580">
        <w:rPr>
          <w:rFonts w:ascii="Times New Roman" w:hAnsi="Times New Roman" w:cs="Times New Roman"/>
        </w:rPr>
        <w:t xml:space="preserve"> </w:t>
      </w:r>
    </w:p>
    <w:p w:rsidR="00F6673C" w:rsidRPr="00A75580" w:rsidRDefault="002C1634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C54EE2">
        <w:rPr>
          <w:rFonts w:ascii="Times New Roman" w:hAnsi="Times New Roman" w:cs="Times New Roman"/>
        </w:rPr>
        <w:t>несовершеннолетних  - 2019</w:t>
      </w:r>
    </w:p>
    <w:p w:rsidR="00F6673C" w:rsidRPr="00A75580" w:rsidRDefault="00F6673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в том числе от 0 до 6 лет -</w:t>
      </w:r>
      <w:r w:rsidR="0067540D" w:rsidRPr="00A75580">
        <w:rPr>
          <w:rFonts w:ascii="Times New Roman" w:hAnsi="Times New Roman" w:cs="Times New Roman"/>
        </w:rPr>
        <w:t xml:space="preserve"> </w:t>
      </w:r>
      <w:r w:rsidR="006061F6">
        <w:rPr>
          <w:rFonts w:ascii="Times New Roman" w:hAnsi="Times New Roman" w:cs="Times New Roman"/>
        </w:rPr>
        <w:t>708</w:t>
      </w:r>
    </w:p>
    <w:p w:rsidR="00F6673C" w:rsidRPr="00A75580" w:rsidRDefault="00F6673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от 7 до 13 лет -</w:t>
      </w:r>
      <w:r w:rsidR="0067540D" w:rsidRPr="00A75580">
        <w:rPr>
          <w:rFonts w:ascii="Times New Roman" w:hAnsi="Times New Roman" w:cs="Times New Roman"/>
        </w:rPr>
        <w:t xml:space="preserve"> </w:t>
      </w:r>
      <w:r w:rsidR="00C54EE2">
        <w:rPr>
          <w:rFonts w:ascii="Times New Roman" w:hAnsi="Times New Roman" w:cs="Times New Roman"/>
        </w:rPr>
        <w:t>814</w:t>
      </w:r>
    </w:p>
    <w:p w:rsidR="00F6673C" w:rsidRPr="00A75580" w:rsidRDefault="00F6673C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от 14 до 18 лет -</w:t>
      </w:r>
      <w:r w:rsidR="0067540D" w:rsidRPr="00A75580">
        <w:rPr>
          <w:rFonts w:ascii="Times New Roman" w:hAnsi="Times New Roman" w:cs="Times New Roman"/>
        </w:rPr>
        <w:t xml:space="preserve">  </w:t>
      </w:r>
      <w:r w:rsidR="006061F6">
        <w:rPr>
          <w:rFonts w:ascii="Times New Roman" w:hAnsi="Times New Roman" w:cs="Times New Roman"/>
        </w:rPr>
        <w:t>497</w:t>
      </w:r>
    </w:p>
    <w:p w:rsidR="0067540D" w:rsidRPr="00A75580" w:rsidRDefault="0067540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 xml:space="preserve">общеобразовательных школ - </w:t>
      </w:r>
      <w:r w:rsidR="0095131E">
        <w:rPr>
          <w:rFonts w:ascii="Times New Roman" w:hAnsi="Times New Roman" w:cs="Times New Roman"/>
        </w:rPr>
        <w:t>10</w:t>
      </w:r>
    </w:p>
    <w:p w:rsidR="0067540D" w:rsidRPr="00A75580" w:rsidRDefault="0067540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>в них обучающихся –</w:t>
      </w:r>
      <w:r w:rsidR="00C850DE">
        <w:rPr>
          <w:rFonts w:ascii="Times New Roman" w:hAnsi="Times New Roman" w:cs="Times New Roman"/>
        </w:rPr>
        <w:t xml:space="preserve"> 972</w:t>
      </w:r>
    </w:p>
    <w:p w:rsidR="0067540D" w:rsidRPr="00A75580" w:rsidRDefault="0067540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</w:t>
      </w:r>
      <w:r w:rsidRPr="00A75580">
        <w:rPr>
          <w:rFonts w:ascii="Times New Roman" w:hAnsi="Times New Roman" w:cs="Times New Roman"/>
        </w:rPr>
        <w:tab/>
        <w:t xml:space="preserve">общее количество обучающихся образовательных организаций в </w:t>
      </w:r>
      <w:r w:rsidR="0095131E">
        <w:rPr>
          <w:rFonts w:ascii="Times New Roman" w:hAnsi="Times New Roman" w:cs="Times New Roman"/>
        </w:rPr>
        <w:t>2020</w:t>
      </w:r>
      <w:r w:rsidR="002C1634">
        <w:rPr>
          <w:rFonts w:ascii="Times New Roman" w:hAnsi="Times New Roman" w:cs="Times New Roman"/>
        </w:rPr>
        <w:t xml:space="preserve"> года по состоянию на 31</w:t>
      </w:r>
      <w:r w:rsidR="00D40CDD" w:rsidRPr="00A75580">
        <w:rPr>
          <w:rFonts w:ascii="Times New Roman" w:hAnsi="Times New Roman" w:cs="Times New Roman"/>
        </w:rPr>
        <w:t>.</w:t>
      </w:r>
      <w:r w:rsidR="00F87FD3">
        <w:rPr>
          <w:rFonts w:ascii="Times New Roman" w:hAnsi="Times New Roman" w:cs="Times New Roman"/>
        </w:rPr>
        <w:t>12</w:t>
      </w:r>
      <w:r w:rsidR="0095131E">
        <w:rPr>
          <w:rFonts w:ascii="Times New Roman" w:hAnsi="Times New Roman" w:cs="Times New Roman"/>
        </w:rPr>
        <w:t>.2019</w:t>
      </w:r>
      <w:r w:rsidRPr="00A75580">
        <w:rPr>
          <w:rFonts w:ascii="Times New Roman" w:hAnsi="Times New Roman" w:cs="Times New Roman"/>
        </w:rPr>
        <w:t xml:space="preserve"> г. -  </w:t>
      </w:r>
      <w:r w:rsidR="0095131E">
        <w:rPr>
          <w:rFonts w:ascii="Times New Roman" w:hAnsi="Times New Roman" w:cs="Times New Roman"/>
        </w:rPr>
        <w:t>968</w:t>
      </w:r>
      <w:r w:rsidRPr="00A75580">
        <w:rPr>
          <w:rFonts w:ascii="Times New Roman" w:hAnsi="Times New Roman" w:cs="Times New Roman"/>
        </w:rPr>
        <w:t xml:space="preserve"> человек, что составляет</w:t>
      </w:r>
      <w:r w:rsidR="00CB54E1">
        <w:rPr>
          <w:rFonts w:ascii="Times New Roman" w:hAnsi="Times New Roman" w:cs="Times New Roman"/>
        </w:rPr>
        <w:t xml:space="preserve"> 4</w:t>
      </w:r>
      <w:r w:rsidR="00C83AAD">
        <w:rPr>
          <w:rFonts w:ascii="Times New Roman" w:hAnsi="Times New Roman" w:cs="Times New Roman"/>
        </w:rPr>
        <w:t>8</w:t>
      </w:r>
      <w:r w:rsidRPr="00A75580">
        <w:rPr>
          <w:rFonts w:ascii="Times New Roman" w:hAnsi="Times New Roman" w:cs="Times New Roman"/>
        </w:rPr>
        <w:t xml:space="preserve">% от общего числа несовершеннолетних, проживающих на территории </w:t>
      </w:r>
      <w:r w:rsidR="00FC2FC5">
        <w:rPr>
          <w:rFonts w:ascii="Times New Roman" w:hAnsi="Times New Roman" w:cs="Times New Roman"/>
        </w:rPr>
        <w:t xml:space="preserve"> Должанского </w:t>
      </w:r>
      <w:r w:rsidRPr="00A75580">
        <w:rPr>
          <w:rFonts w:ascii="Times New Roman" w:hAnsi="Times New Roman" w:cs="Times New Roman"/>
        </w:rPr>
        <w:t xml:space="preserve">района. </w:t>
      </w:r>
    </w:p>
    <w:p w:rsidR="0067540D" w:rsidRPr="00A75580" w:rsidRDefault="0067540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На профилактическом учете состоит</w:t>
      </w:r>
      <w:r w:rsidR="00D40CDD" w:rsidRPr="00A75580">
        <w:rPr>
          <w:rFonts w:ascii="Times New Roman" w:hAnsi="Times New Roman" w:cs="Times New Roman"/>
        </w:rPr>
        <w:t>:</w:t>
      </w:r>
      <w:r w:rsidRPr="00A75580">
        <w:rPr>
          <w:rFonts w:ascii="Times New Roman" w:hAnsi="Times New Roman" w:cs="Times New Roman"/>
        </w:rPr>
        <w:t xml:space="preserve"> </w:t>
      </w:r>
    </w:p>
    <w:p w:rsidR="00543699" w:rsidRPr="00A75580" w:rsidRDefault="00543699" w:rsidP="00C14F0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3"/>
        <w:gridCol w:w="1629"/>
        <w:gridCol w:w="1557"/>
        <w:gridCol w:w="1696"/>
        <w:gridCol w:w="1686"/>
      </w:tblGrid>
      <w:tr w:rsidR="0095131E" w:rsidRPr="00A75580" w:rsidTr="0095131E">
        <w:tc>
          <w:tcPr>
            <w:tcW w:w="3003" w:type="dxa"/>
          </w:tcPr>
          <w:p w:rsidR="0095131E" w:rsidRPr="00A75580" w:rsidRDefault="0095131E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Состоит на учете:</w:t>
            </w:r>
          </w:p>
        </w:tc>
        <w:tc>
          <w:tcPr>
            <w:tcW w:w="1629" w:type="dxa"/>
          </w:tcPr>
          <w:p w:rsidR="0095131E" w:rsidRPr="00A75580" w:rsidRDefault="0095131E" w:rsidP="00FC2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31.12.2017</w:t>
            </w:r>
            <w:r w:rsidRPr="00A75580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7" w:type="dxa"/>
          </w:tcPr>
          <w:p w:rsidR="0095131E" w:rsidRPr="00A75580" w:rsidRDefault="0095131E" w:rsidP="00C14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</w:t>
            </w:r>
            <w:r w:rsidRPr="00A75580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696" w:type="dxa"/>
          </w:tcPr>
          <w:p w:rsidR="0095131E" w:rsidRDefault="0095131E" w:rsidP="00C14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</w:t>
            </w:r>
            <w:r w:rsidRPr="00A7558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6" w:type="dxa"/>
          </w:tcPr>
          <w:p w:rsidR="0095131E" w:rsidRDefault="0095131E" w:rsidP="00C14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31.12.2020</w:t>
            </w:r>
          </w:p>
        </w:tc>
      </w:tr>
      <w:tr w:rsidR="0095131E" w:rsidRPr="00A75580" w:rsidTr="0095131E">
        <w:tc>
          <w:tcPr>
            <w:tcW w:w="3003" w:type="dxa"/>
          </w:tcPr>
          <w:p w:rsidR="0095131E" w:rsidRPr="00A75580" w:rsidRDefault="0095131E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несовершеннолетних  (профилактический учет КДН)</w:t>
            </w:r>
          </w:p>
        </w:tc>
        <w:tc>
          <w:tcPr>
            <w:tcW w:w="1629" w:type="dxa"/>
          </w:tcPr>
          <w:p w:rsidR="0095131E" w:rsidRPr="00A75580" w:rsidRDefault="0095131E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</w:tcPr>
          <w:p w:rsidR="0095131E" w:rsidRPr="00A75580" w:rsidRDefault="0095131E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6" w:type="dxa"/>
          </w:tcPr>
          <w:p w:rsidR="0095131E" w:rsidRDefault="0095131E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6" w:type="dxa"/>
          </w:tcPr>
          <w:p w:rsidR="0095131E" w:rsidRDefault="0095131E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5131E" w:rsidRPr="00A75580" w:rsidTr="0095131E">
        <w:tc>
          <w:tcPr>
            <w:tcW w:w="3003" w:type="dxa"/>
          </w:tcPr>
          <w:p w:rsidR="0095131E" w:rsidRPr="00A75580" w:rsidRDefault="0095131E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Несовершеннолетних, находящихся в социально-опасном положении</w:t>
            </w:r>
          </w:p>
        </w:tc>
        <w:tc>
          <w:tcPr>
            <w:tcW w:w="1629" w:type="dxa"/>
          </w:tcPr>
          <w:p w:rsidR="0095131E" w:rsidRPr="00A75580" w:rsidRDefault="0095131E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</w:t>
            </w:r>
          </w:p>
          <w:p w:rsidR="0095131E" w:rsidRPr="00A75580" w:rsidRDefault="0095131E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</w:tcPr>
          <w:p w:rsidR="0095131E" w:rsidRPr="00A75580" w:rsidRDefault="0095131E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</w:t>
            </w:r>
          </w:p>
          <w:p w:rsidR="0095131E" w:rsidRPr="00A75580" w:rsidRDefault="0095131E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6" w:type="dxa"/>
          </w:tcPr>
          <w:p w:rsidR="0095131E" w:rsidRDefault="0095131E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686" w:type="dxa"/>
          </w:tcPr>
          <w:p w:rsidR="0095131E" w:rsidRDefault="0095131E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</w:tr>
      <w:tr w:rsidR="0095131E" w:rsidRPr="00A75580" w:rsidTr="0095131E">
        <w:tc>
          <w:tcPr>
            <w:tcW w:w="3003" w:type="dxa"/>
          </w:tcPr>
          <w:p w:rsidR="0095131E" w:rsidRPr="00A75580" w:rsidRDefault="0095131E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Семей, находящихся в социально-опасном положении</w:t>
            </w:r>
          </w:p>
        </w:tc>
        <w:tc>
          <w:tcPr>
            <w:tcW w:w="1629" w:type="dxa"/>
          </w:tcPr>
          <w:p w:rsidR="0095131E" w:rsidRPr="00A75580" w:rsidRDefault="0095131E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57" w:type="dxa"/>
          </w:tcPr>
          <w:p w:rsidR="0095131E" w:rsidRPr="00A75580" w:rsidRDefault="0095131E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96" w:type="dxa"/>
          </w:tcPr>
          <w:p w:rsidR="0095131E" w:rsidRDefault="0095131E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86" w:type="dxa"/>
          </w:tcPr>
          <w:p w:rsidR="0095131E" w:rsidRDefault="0095131E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</w:tbl>
    <w:p w:rsidR="00543699" w:rsidRPr="00A75580" w:rsidRDefault="00543699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ED5" w:rsidRPr="00A75580" w:rsidRDefault="00684ED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Сверка данных и актуализация списков подростков и семей, состоящих на различных видах </w:t>
      </w:r>
      <w:r w:rsidR="007A03BE" w:rsidRPr="00A75580">
        <w:rPr>
          <w:rFonts w:ascii="Times New Roman" w:hAnsi="Times New Roman" w:cs="Times New Roman"/>
        </w:rPr>
        <w:t>учета, осуществляется ежеквартально</w:t>
      </w:r>
      <w:r w:rsidRPr="00A75580">
        <w:rPr>
          <w:rFonts w:ascii="Times New Roman" w:hAnsi="Times New Roman" w:cs="Times New Roman"/>
        </w:rPr>
        <w:t xml:space="preserve">. </w:t>
      </w:r>
    </w:p>
    <w:p w:rsidR="00684ED5" w:rsidRPr="00A75580" w:rsidRDefault="00684ED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Среди состоящих на профилактическом учете несовершеннолетних большинство являются учащимися </w:t>
      </w:r>
      <w:r w:rsidR="00AD35DC" w:rsidRPr="00A75580">
        <w:rPr>
          <w:rFonts w:ascii="Times New Roman" w:hAnsi="Times New Roman" w:cs="Times New Roman"/>
        </w:rPr>
        <w:t>БОУ «</w:t>
      </w:r>
      <w:r w:rsidR="00FF6204">
        <w:rPr>
          <w:rFonts w:ascii="Times New Roman" w:hAnsi="Times New Roman" w:cs="Times New Roman"/>
        </w:rPr>
        <w:t xml:space="preserve">Должанская </w:t>
      </w:r>
      <w:r w:rsidR="00AD35DC" w:rsidRPr="00A75580">
        <w:rPr>
          <w:rFonts w:ascii="Times New Roman" w:hAnsi="Times New Roman" w:cs="Times New Roman"/>
        </w:rPr>
        <w:t>СОШ»</w:t>
      </w:r>
      <w:r w:rsidR="008C1FA5" w:rsidRPr="00A75580">
        <w:rPr>
          <w:rFonts w:ascii="Times New Roman" w:hAnsi="Times New Roman" w:cs="Times New Roman"/>
        </w:rPr>
        <w:t>.</w:t>
      </w:r>
    </w:p>
    <w:p w:rsidR="008C1FA5" w:rsidRDefault="008C1FA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Среди семей, занесенных в персонифицированный Банк СОП, семьи, где родители (законные представители) не имеют постоянного места работы, имеют случайные заработки или </w:t>
      </w:r>
      <w:r w:rsidRPr="00A75580">
        <w:rPr>
          <w:rFonts w:ascii="Times New Roman" w:hAnsi="Times New Roman" w:cs="Times New Roman"/>
        </w:rPr>
        <w:lastRenderedPageBreak/>
        <w:t xml:space="preserve">вовсе не трудоустроены, в большинстве случаев родители имеют склонность к злоупотреблению алкоголем. </w:t>
      </w:r>
    </w:p>
    <w:p w:rsidR="00AD35DC" w:rsidRPr="00A75580" w:rsidRDefault="00AD35DC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993"/>
        <w:gridCol w:w="992"/>
        <w:gridCol w:w="1134"/>
        <w:gridCol w:w="992"/>
        <w:gridCol w:w="992"/>
        <w:gridCol w:w="851"/>
        <w:gridCol w:w="851"/>
      </w:tblGrid>
      <w:tr w:rsidR="00C850DE" w:rsidRPr="00A75580" w:rsidTr="00C850DE">
        <w:tc>
          <w:tcPr>
            <w:tcW w:w="392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учете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несовершеннолетних, семей состоящих семей на учете по категории СОП. 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</w:tr>
      <w:tr w:rsidR="00C850DE" w:rsidRPr="00A75580" w:rsidTr="00C850DE">
        <w:tc>
          <w:tcPr>
            <w:tcW w:w="392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b/>
                <w:sz w:val="18"/>
                <w:szCs w:val="18"/>
              </w:rPr>
              <w:t>2017 г</w:t>
            </w:r>
          </w:p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2018 г. 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</w:t>
            </w:r>
          </w:p>
        </w:tc>
      </w:tr>
      <w:tr w:rsidR="00C850DE" w:rsidRPr="00A75580" w:rsidTr="00C850DE">
        <w:trPr>
          <w:trHeight w:val="362"/>
        </w:trPr>
        <w:tc>
          <w:tcPr>
            <w:tcW w:w="392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«Должанская сош»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3AAD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850DE" w:rsidRPr="00A75580" w:rsidTr="00C850DE">
        <w:trPr>
          <w:trHeight w:val="362"/>
        </w:trPr>
        <w:tc>
          <w:tcPr>
            <w:tcW w:w="392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«Дубровская сош»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3AAD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850DE" w:rsidRPr="00A75580" w:rsidTr="00C850DE">
        <w:tc>
          <w:tcPr>
            <w:tcW w:w="392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«К-Демьяновская сош»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3AAD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50DE" w:rsidRPr="00A75580" w:rsidTr="00C850DE">
        <w:tc>
          <w:tcPr>
            <w:tcW w:w="392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«Никольская сош»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3AAD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850DE" w:rsidRPr="00A75580" w:rsidTr="00C850DE">
        <w:tc>
          <w:tcPr>
            <w:tcW w:w="392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«Урыновская  сош»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3AAD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50DE" w:rsidRPr="00A75580" w:rsidTr="00C850DE">
        <w:tc>
          <w:tcPr>
            <w:tcW w:w="392" w:type="dxa"/>
          </w:tcPr>
          <w:p w:rsidR="00C850DE" w:rsidRPr="00C850DE" w:rsidRDefault="00C850DE" w:rsidP="00C850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«В-Ольшанская сош»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3AAD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50DE" w:rsidRPr="00A75580" w:rsidTr="00C850DE">
        <w:tc>
          <w:tcPr>
            <w:tcW w:w="392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«Алексеевская сош»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3AAD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50DE" w:rsidRPr="00A75580" w:rsidTr="00C850DE">
        <w:tc>
          <w:tcPr>
            <w:tcW w:w="392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«Евлановская оош»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3AAD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850DE" w:rsidRPr="00A75580" w:rsidTr="00C850DE">
        <w:tc>
          <w:tcPr>
            <w:tcW w:w="392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«Быстринская оош»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3AAD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850DE" w:rsidRPr="00A75580" w:rsidTr="00C850DE">
        <w:tc>
          <w:tcPr>
            <w:tcW w:w="392" w:type="dxa"/>
          </w:tcPr>
          <w:p w:rsidR="00C850DE" w:rsidRPr="00C850DE" w:rsidRDefault="00C850DE" w:rsidP="00C850DE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C850DE" w:rsidRPr="00C850DE" w:rsidRDefault="00C850DE" w:rsidP="00C85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«Егорьевская оош»</w:t>
            </w:r>
          </w:p>
        </w:tc>
        <w:tc>
          <w:tcPr>
            <w:tcW w:w="850" w:type="dxa"/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50DE" w:rsidRPr="00C850DE" w:rsidRDefault="00C850DE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50DE" w:rsidRPr="00C850DE" w:rsidRDefault="00C83AAD" w:rsidP="00C85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8C1FA5" w:rsidRPr="00A75580" w:rsidRDefault="008C1FA5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Свою де</w:t>
      </w:r>
      <w:r w:rsidR="00A75580" w:rsidRPr="00A75580">
        <w:rPr>
          <w:rFonts w:ascii="Times New Roman" w:hAnsi="Times New Roman" w:cs="Times New Roman"/>
        </w:rPr>
        <w:t>ятельность комиссия осуществляет</w:t>
      </w:r>
      <w:r w:rsidRPr="00A75580">
        <w:rPr>
          <w:rFonts w:ascii="Times New Roman" w:hAnsi="Times New Roman" w:cs="Times New Roman"/>
        </w:rPr>
        <w:t xml:space="preserve"> в соответствии с ут</w:t>
      </w:r>
      <w:r w:rsidR="0095131E">
        <w:rPr>
          <w:rFonts w:ascii="Times New Roman" w:hAnsi="Times New Roman" w:cs="Times New Roman"/>
        </w:rPr>
        <w:t>вержденным планом работы на 2020</w:t>
      </w:r>
      <w:r w:rsidRPr="00A75580">
        <w:rPr>
          <w:rFonts w:ascii="Times New Roman" w:hAnsi="Times New Roman" w:cs="Times New Roman"/>
        </w:rPr>
        <w:t xml:space="preserve"> год и </w:t>
      </w:r>
      <w:r w:rsidR="0022002E">
        <w:rPr>
          <w:rFonts w:ascii="Times New Roman" w:hAnsi="Times New Roman" w:cs="Times New Roman"/>
        </w:rPr>
        <w:t>Муниципальной программой</w:t>
      </w:r>
      <w:r w:rsidR="0022002E" w:rsidRPr="00A75580">
        <w:rPr>
          <w:rFonts w:ascii="Times New Roman" w:hAnsi="Times New Roman" w:cs="Times New Roman"/>
        </w:rPr>
        <w:t xml:space="preserve"> «</w:t>
      </w:r>
      <w:r w:rsidR="0022002E">
        <w:rPr>
          <w:rFonts w:ascii="Times New Roman" w:hAnsi="Times New Roman" w:cs="Times New Roman"/>
        </w:rPr>
        <w:t>Профилактика безнадзорности и правонарушений несовершеннолетних на 2018-2022 годы</w:t>
      </w:r>
      <w:r w:rsidR="0022002E" w:rsidRPr="00A75580">
        <w:rPr>
          <w:rFonts w:ascii="Times New Roman" w:hAnsi="Times New Roman" w:cs="Times New Roman"/>
        </w:rPr>
        <w:t>»</w:t>
      </w:r>
      <w:r w:rsidR="0022002E">
        <w:rPr>
          <w:rFonts w:ascii="Times New Roman" w:hAnsi="Times New Roman" w:cs="Times New Roman"/>
        </w:rPr>
        <w:t>.</w:t>
      </w:r>
    </w:p>
    <w:p w:rsidR="00BC2175" w:rsidRPr="00A75580" w:rsidRDefault="00B778DC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В план работы К</w:t>
      </w:r>
      <w:r w:rsidR="00E42116" w:rsidRPr="00A75580">
        <w:rPr>
          <w:rFonts w:ascii="Times New Roman" w:hAnsi="Times New Roman" w:cs="Times New Roman"/>
        </w:rPr>
        <w:t>омиссии в течение года вносятся</w:t>
      </w:r>
      <w:r w:rsidR="008C1FA5" w:rsidRPr="00A75580">
        <w:rPr>
          <w:rFonts w:ascii="Times New Roman" w:hAnsi="Times New Roman" w:cs="Times New Roman"/>
        </w:rPr>
        <w:t xml:space="preserve"> коррективы с учетом рекомендаций комиссии по делам несовершеннолетн</w:t>
      </w:r>
      <w:r w:rsidR="008F612A" w:rsidRPr="00A75580">
        <w:rPr>
          <w:rFonts w:ascii="Times New Roman" w:hAnsi="Times New Roman" w:cs="Times New Roman"/>
        </w:rPr>
        <w:t>их и защите их прав в Орловской</w:t>
      </w:r>
      <w:r w:rsidR="00BC2175" w:rsidRPr="00A75580">
        <w:rPr>
          <w:rFonts w:ascii="Times New Roman" w:hAnsi="Times New Roman" w:cs="Times New Roman"/>
        </w:rPr>
        <w:t xml:space="preserve"> области. </w:t>
      </w:r>
      <w:r w:rsidR="008C1FA5" w:rsidRPr="00A75580">
        <w:rPr>
          <w:rFonts w:ascii="Times New Roman" w:hAnsi="Times New Roman" w:cs="Times New Roman"/>
        </w:rPr>
        <w:t xml:space="preserve"> </w:t>
      </w:r>
    </w:p>
    <w:p w:rsidR="00543699" w:rsidRPr="00A75580" w:rsidRDefault="0022002E" w:rsidP="00C14F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83AAD">
        <w:rPr>
          <w:rFonts w:ascii="Times New Roman" w:hAnsi="Times New Roman" w:cs="Times New Roman"/>
        </w:rPr>
        <w:t>2020</w:t>
      </w:r>
      <w:r w:rsidR="008C1FA5" w:rsidRPr="00A7558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у </w:t>
      </w:r>
      <w:r w:rsidR="008C1FA5" w:rsidRPr="00A75580">
        <w:rPr>
          <w:rFonts w:ascii="Times New Roman" w:hAnsi="Times New Roman" w:cs="Times New Roman"/>
        </w:rPr>
        <w:t xml:space="preserve"> п</w:t>
      </w:r>
      <w:r w:rsidR="00C83AAD">
        <w:rPr>
          <w:rFonts w:ascii="Times New Roman" w:hAnsi="Times New Roman" w:cs="Times New Roman"/>
        </w:rPr>
        <w:t>роведено 11</w:t>
      </w:r>
      <w:r>
        <w:rPr>
          <w:rFonts w:ascii="Times New Roman" w:hAnsi="Times New Roman" w:cs="Times New Roman"/>
        </w:rPr>
        <w:t xml:space="preserve"> заседаний </w:t>
      </w:r>
      <w:r w:rsidR="00E42116" w:rsidRPr="00A75580">
        <w:rPr>
          <w:rFonts w:ascii="Times New Roman" w:hAnsi="Times New Roman" w:cs="Times New Roman"/>
        </w:rPr>
        <w:t xml:space="preserve"> К</w:t>
      </w:r>
      <w:r w:rsidR="002B5DF1" w:rsidRPr="00A75580">
        <w:rPr>
          <w:rFonts w:ascii="Times New Roman" w:hAnsi="Times New Roman" w:cs="Times New Roman"/>
        </w:rPr>
        <w:t>омиссии.</w:t>
      </w:r>
      <w:r w:rsidR="008F612A" w:rsidRPr="00A75580">
        <w:rPr>
          <w:rFonts w:ascii="Times New Roman" w:hAnsi="Times New Roman" w:cs="Times New Roman"/>
        </w:rPr>
        <w:t xml:space="preserve"> </w:t>
      </w:r>
    </w:p>
    <w:p w:rsidR="008F612A" w:rsidRDefault="008F612A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На заседаниях комиссии в </w:t>
      </w:r>
      <w:r w:rsidR="00E42116" w:rsidRPr="00A75580">
        <w:rPr>
          <w:rFonts w:ascii="Times New Roman" w:hAnsi="Times New Roman" w:cs="Times New Roman"/>
        </w:rPr>
        <w:t>отче</w:t>
      </w:r>
      <w:r w:rsidR="004A1AD4">
        <w:rPr>
          <w:rFonts w:ascii="Times New Roman" w:hAnsi="Times New Roman" w:cs="Times New Roman"/>
        </w:rPr>
        <w:t>тном периоде всего рассмотрено 93</w:t>
      </w:r>
      <w:r w:rsidR="00C23CF1" w:rsidRPr="00A75580">
        <w:rPr>
          <w:rFonts w:ascii="Times New Roman" w:hAnsi="Times New Roman" w:cs="Times New Roman"/>
        </w:rPr>
        <w:t xml:space="preserve"> во</w:t>
      </w:r>
      <w:r w:rsidR="00E42116" w:rsidRPr="00A75580">
        <w:rPr>
          <w:rFonts w:ascii="Times New Roman" w:hAnsi="Times New Roman" w:cs="Times New Roman"/>
        </w:rPr>
        <w:t>прос</w:t>
      </w:r>
      <w:r w:rsidR="004A1AD4">
        <w:rPr>
          <w:rFonts w:ascii="Times New Roman" w:hAnsi="Times New Roman" w:cs="Times New Roman"/>
        </w:rPr>
        <w:t>а</w:t>
      </w:r>
      <w:r w:rsidR="00D23104" w:rsidRPr="00A75580">
        <w:rPr>
          <w:rFonts w:ascii="Times New Roman" w:hAnsi="Times New Roman" w:cs="Times New Roman"/>
        </w:rPr>
        <w:t xml:space="preserve">, из них </w:t>
      </w:r>
      <w:r w:rsidR="00E42116" w:rsidRPr="00A75580">
        <w:rPr>
          <w:rFonts w:ascii="Times New Roman" w:hAnsi="Times New Roman" w:cs="Times New Roman"/>
        </w:rPr>
        <w:t xml:space="preserve"> </w:t>
      </w:r>
      <w:r w:rsidR="00226427" w:rsidRPr="00A75580">
        <w:rPr>
          <w:rFonts w:ascii="Times New Roman" w:hAnsi="Times New Roman" w:cs="Times New Roman"/>
        </w:rPr>
        <w:t xml:space="preserve"> по персональным делам</w:t>
      </w:r>
      <w:r w:rsidR="004A1AD4">
        <w:rPr>
          <w:rFonts w:ascii="Times New Roman" w:hAnsi="Times New Roman" w:cs="Times New Roman"/>
        </w:rPr>
        <w:t xml:space="preserve"> -54</w:t>
      </w:r>
      <w:r w:rsidR="00A74046">
        <w:rPr>
          <w:rFonts w:ascii="Times New Roman" w:hAnsi="Times New Roman" w:cs="Times New Roman"/>
        </w:rPr>
        <w:t>; 16</w:t>
      </w:r>
      <w:r w:rsidRPr="00A75580">
        <w:rPr>
          <w:rFonts w:ascii="Times New Roman" w:hAnsi="Times New Roman" w:cs="Times New Roman"/>
        </w:rPr>
        <w:t xml:space="preserve"> - по </w:t>
      </w:r>
      <w:r w:rsidR="00C23CF1" w:rsidRPr="00A75580">
        <w:rPr>
          <w:rFonts w:ascii="Times New Roman" w:hAnsi="Times New Roman" w:cs="Times New Roman"/>
        </w:rPr>
        <w:t xml:space="preserve">профилактике и </w:t>
      </w:r>
      <w:r w:rsidRPr="00A75580">
        <w:rPr>
          <w:rFonts w:ascii="Times New Roman" w:hAnsi="Times New Roman" w:cs="Times New Roman"/>
        </w:rPr>
        <w:t>предупреждению безнадзорности и прав</w:t>
      </w:r>
      <w:r w:rsidR="00226427" w:rsidRPr="00A75580">
        <w:rPr>
          <w:rFonts w:ascii="Times New Roman" w:hAnsi="Times New Roman" w:cs="Times New Roman"/>
        </w:rPr>
        <w:t>онарушений несовершеннолетних;</w:t>
      </w:r>
      <w:r w:rsidR="00D23104" w:rsidRPr="00A75580">
        <w:rPr>
          <w:rFonts w:ascii="Times New Roman" w:hAnsi="Times New Roman" w:cs="Times New Roman"/>
        </w:rPr>
        <w:t xml:space="preserve"> </w:t>
      </w:r>
      <w:r w:rsidR="00A74046">
        <w:rPr>
          <w:rFonts w:ascii="Times New Roman" w:hAnsi="Times New Roman" w:cs="Times New Roman"/>
        </w:rPr>
        <w:t>4</w:t>
      </w:r>
      <w:r w:rsidR="00C23CF1" w:rsidRPr="00A75580">
        <w:rPr>
          <w:rFonts w:ascii="Times New Roman" w:hAnsi="Times New Roman" w:cs="Times New Roman"/>
        </w:rPr>
        <w:t xml:space="preserve"> - по защите</w:t>
      </w:r>
      <w:r w:rsidRPr="00A75580">
        <w:rPr>
          <w:rFonts w:ascii="Times New Roman" w:hAnsi="Times New Roman" w:cs="Times New Roman"/>
        </w:rPr>
        <w:t xml:space="preserve"> прав и законных интересов</w:t>
      </w:r>
      <w:r w:rsidR="00C23CF1" w:rsidRPr="00A75580">
        <w:rPr>
          <w:rFonts w:ascii="Times New Roman" w:hAnsi="Times New Roman" w:cs="Times New Roman"/>
        </w:rPr>
        <w:t xml:space="preserve"> несовершеннолетних</w:t>
      </w:r>
      <w:r w:rsidRPr="00A75580">
        <w:rPr>
          <w:rFonts w:ascii="Times New Roman" w:hAnsi="Times New Roman" w:cs="Times New Roman"/>
        </w:rPr>
        <w:t>.</w:t>
      </w:r>
    </w:p>
    <w:p w:rsidR="00FF30CE" w:rsidRPr="00A75580" w:rsidRDefault="00C23CF1" w:rsidP="0071165D">
      <w:pPr>
        <w:spacing w:after="0" w:line="240" w:lineRule="auto"/>
        <w:jc w:val="both"/>
        <w:rPr>
          <w:rStyle w:val="210pt"/>
          <w:rFonts w:eastAsiaTheme="minorEastAsia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A75580">
        <w:rPr>
          <w:rFonts w:ascii="Times New Roman" w:hAnsi="Times New Roman" w:cs="Times New Roman"/>
        </w:rPr>
        <w:t xml:space="preserve">Также на заседании КДН и ЗП в </w:t>
      </w:r>
      <w:r w:rsidR="00C83AAD">
        <w:rPr>
          <w:rFonts w:ascii="Times New Roman" w:hAnsi="Times New Roman" w:cs="Times New Roman"/>
        </w:rPr>
        <w:t xml:space="preserve"> 2020</w:t>
      </w:r>
      <w:r w:rsidR="00A74046">
        <w:rPr>
          <w:rFonts w:ascii="Times New Roman" w:hAnsi="Times New Roman" w:cs="Times New Roman"/>
        </w:rPr>
        <w:t xml:space="preserve"> году</w:t>
      </w:r>
      <w:r w:rsidR="00905351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 xml:space="preserve">рассмотрены вопросы, касающиеся организации профилактической работы в учреждениях системы профилактики. </w:t>
      </w:r>
    </w:p>
    <w:p w:rsidR="00A94ACE" w:rsidRPr="00A75580" w:rsidRDefault="00A94ACE" w:rsidP="00A93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  <w:r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На каждом зас</w:t>
      </w:r>
      <w:r w:rsidR="00D40CDD"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едании К</w:t>
      </w:r>
      <w:r w:rsidR="00092FB8"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омиссии рассматривалась информация организаций и учреждений системы профилактики о работе с несовершеннолетними и семьями, состоящими н</w:t>
      </w:r>
      <w:r w:rsidR="0071165D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 xml:space="preserve">а учете по категории «социально </w:t>
      </w:r>
      <w:r w:rsidR="00092FB8"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 xml:space="preserve">опасное положение», а также  </w:t>
      </w:r>
      <w:r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административные материалы в отношении, родителей (законных представителей)</w:t>
      </w:r>
      <w:r w:rsidR="00BC5FFE"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 xml:space="preserve"> несовершеннолетних</w:t>
      </w:r>
      <w:r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 xml:space="preserve"> и иных</w:t>
      </w:r>
      <w:r w:rsidR="00244F48"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 xml:space="preserve"> </w:t>
      </w:r>
      <w:r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лиц.</w:t>
      </w:r>
    </w:p>
    <w:p w:rsidR="00A94ACE" w:rsidRDefault="00A94ACE" w:rsidP="00A93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  <w:r w:rsidRPr="00A7558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По рассмотренным вопросам приняты соответствующие решения, отмечены положительные моменты в деятельности органов и субъектов системы профилактики, даны рекомендации по устранению выявленных недостатков.</w:t>
      </w:r>
    </w:p>
    <w:p w:rsidR="003765E5" w:rsidRDefault="003765E5" w:rsidP="00A93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</w:p>
    <w:p w:rsidR="00D404A7" w:rsidRDefault="00D404A7" w:rsidP="00A93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</w:p>
    <w:p w:rsidR="00D404A7" w:rsidRDefault="00D404A7" w:rsidP="00A93C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</w:p>
    <w:p w:rsidR="003765E5" w:rsidRPr="003765E5" w:rsidRDefault="003765E5" w:rsidP="003765E5">
      <w:pPr>
        <w:jc w:val="both"/>
        <w:rPr>
          <w:rFonts w:ascii="Times New Roman" w:hAnsi="Times New Roman" w:cs="Times New Roman"/>
          <w:b/>
        </w:rPr>
      </w:pPr>
      <w:r w:rsidRPr="003765E5">
        <w:rPr>
          <w:rFonts w:ascii="Times New Roman" w:hAnsi="Times New Roman" w:cs="Times New Roman"/>
          <w:b/>
        </w:rPr>
        <w:t>5.</w:t>
      </w:r>
      <w:r w:rsidRPr="003765E5">
        <w:rPr>
          <w:rFonts w:ascii="Times New Roman" w:hAnsi="Times New Roman" w:cs="Times New Roman"/>
        </w:rPr>
        <w:t xml:space="preserve"> </w:t>
      </w:r>
      <w:r w:rsidRPr="003765E5">
        <w:rPr>
          <w:rFonts w:ascii="Times New Roman" w:hAnsi="Times New Roman" w:cs="Times New Roman"/>
          <w:b/>
        </w:rPr>
        <w:t xml:space="preserve">Защита прав и законных интересов несовершеннолетних </w:t>
      </w:r>
    </w:p>
    <w:p w:rsidR="003765E5" w:rsidRPr="00C077AB" w:rsidRDefault="003765E5" w:rsidP="003765E5">
      <w:pPr>
        <w:pStyle w:val="af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7AB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решает также вопросы защиты прав и законных интересов несовершеннолетних. </w:t>
      </w:r>
    </w:p>
    <w:p w:rsidR="003765E5" w:rsidRPr="00C077AB" w:rsidRDefault="003765E5" w:rsidP="003765E5">
      <w:pPr>
        <w:pStyle w:val="af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7AB">
        <w:rPr>
          <w:rFonts w:ascii="Times New Roman" w:hAnsi="Times New Roman" w:cs="Times New Roman"/>
          <w:sz w:val="24"/>
          <w:szCs w:val="24"/>
        </w:rPr>
        <w:t xml:space="preserve">В случаях, когда в отношении семьи использованы все меры превентивного характера и не предоставляется возможным оставление ребёнка в кровной семье, с целью обеспечения защиты прав и законных интересов несовершеннолетних,  КДН и ЗП пользуется правом обращаться в суд с исковым заявлением о лишении родительских прав либо об ограничении в родительских правах.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</w:t>
      </w:r>
    </w:p>
    <w:p w:rsidR="003765E5" w:rsidRPr="00C077AB" w:rsidRDefault="00A74046" w:rsidP="00BC165F">
      <w:pPr>
        <w:pStyle w:val="af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 2020 года  15</w:t>
      </w:r>
      <w:r w:rsidR="003765E5" w:rsidRPr="00C077AB">
        <w:rPr>
          <w:rFonts w:ascii="Times New Roman" w:hAnsi="Times New Roman" w:cs="Times New Roman"/>
          <w:sz w:val="24"/>
          <w:szCs w:val="24"/>
        </w:rPr>
        <w:t xml:space="preserve"> </w:t>
      </w:r>
      <w:r w:rsidR="00921C20">
        <w:rPr>
          <w:rFonts w:ascii="Times New Roman" w:hAnsi="Times New Roman" w:cs="Times New Roman"/>
          <w:sz w:val="24"/>
          <w:szCs w:val="24"/>
        </w:rPr>
        <w:t>детей (по ходатайству КДН и ЗП – 8</w:t>
      </w:r>
      <w:r w:rsidR="003765E5" w:rsidRPr="00C077AB">
        <w:rPr>
          <w:rFonts w:ascii="Times New Roman" w:hAnsi="Times New Roman" w:cs="Times New Roman"/>
          <w:sz w:val="24"/>
          <w:szCs w:val="24"/>
        </w:rPr>
        <w:t xml:space="preserve">), испытывающие материальные трудности и конфликты в семье, помещались в </w:t>
      </w:r>
      <w:r w:rsidR="002164D4" w:rsidRPr="00C077AB">
        <w:rPr>
          <w:rFonts w:ascii="Times New Roman" w:hAnsi="Times New Roman" w:cs="Times New Roman"/>
          <w:sz w:val="24"/>
          <w:szCs w:val="24"/>
        </w:rPr>
        <w:t xml:space="preserve">реабилитационный центр </w:t>
      </w:r>
      <w:r w:rsidR="003765E5" w:rsidRPr="00C077AB">
        <w:rPr>
          <w:rFonts w:ascii="Times New Roman" w:hAnsi="Times New Roman" w:cs="Times New Roman"/>
          <w:sz w:val="24"/>
          <w:szCs w:val="24"/>
        </w:rPr>
        <w:t xml:space="preserve">для несовершеннолетних, нуждающихся </w:t>
      </w:r>
      <w:r w:rsidR="00BC165F" w:rsidRPr="00C077AB">
        <w:rPr>
          <w:rFonts w:ascii="Times New Roman" w:hAnsi="Times New Roman" w:cs="Times New Roman"/>
          <w:sz w:val="24"/>
          <w:szCs w:val="24"/>
        </w:rPr>
        <w:t>в социальной реабилитации;</w:t>
      </w:r>
      <w:r w:rsidR="003765E5" w:rsidRPr="00C077AB">
        <w:rPr>
          <w:rFonts w:ascii="Times New Roman" w:hAnsi="Times New Roman" w:cs="Times New Roman"/>
          <w:sz w:val="24"/>
          <w:szCs w:val="24"/>
        </w:rPr>
        <w:t xml:space="preserve"> в дом ребенка</w:t>
      </w:r>
      <w:r w:rsidR="00921C20">
        <w:rPr>
          <w:rFonts w:ascii="Times New Roman" w:hAnsi="Times New Roman" w:cs="Times New Roman"/>
          <w:sz w:val="24"/>
          <w:szCs w:val="24"/>
        </w:rPr>
        <w:t xml:space="preserve"> дети не помещались</w:t>
      </w:r>
      <w:r w:rsidR="003765E5" w:rsidRPr="00C07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65F" w:rsidRPr="00C077AB" w:rsidRDefault="003765E5" w:rsidP="00C077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7AB">
        <w:rPr>
          <w:rFonts w:ascii="Times New Roman" w:hAnsi="Times New Roman" w:cs="Times New Roman"/>
          <w:sz w:val="24"/>
          <w:szCs w:val="24"/>
        </w:rPr>
        <w:t xml:space="preserve">   </w:t>
      </w:r>
      <w:r w:rsidR="00A74046">
        <w:rPr>
          <w:rFonts w:ascii="Times New Roman" w:hAnsi="Times New Roman" w:cs="Times New Roman"/>
          <w:sz w:val="24"/>
          <w:szCs w:val="24"/>
        </w:rPr>
        <w:t>В течение 2020</w:t>
      </w:r>
      <w:r w:rsidR="002164D4" w:rsidRPr="00C077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1C20">
        <w:rPr>
          <w:rFonts w:ascii="Times New Roman" w:hAnsi="Times New Roman" w:cs="Times New Roman"/>
          <w:sz w:val="24"/>
          <w:szCs w:val="24"/>
        </w:rPr>
        <w:t>отобраний  несовершеннолетних</w:t>
      </w:r>
      <w:r w:rsidR="002164D4" w:rsidRPr="00C077AB">
        <w:rPr>
          <w:rFonts w:ascii="Times New Roman" w:hAnsi="Times New Roman" w:cs="Times New Roman"/>
          <w:sz w:val="24"/>
          <w:szCs w:val="24"/>
        </w:rPr>
        <w:t xml:space="preserve"> </w:t>
      </w:r>
      <w:r w:rsidR="00921C2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077AB">
        <w:rPr>
          <w:rFonts w:ascii="Times New Roman" w:hAnsi="Times New Roman" w:cs="Times New Roman"/>
          <w:sz w:val="24"/>
          <w:szCs w:val="24"/>
        </w:rPr>
        <w:t>у родителей</w:t>
      </w:r>
      <w:r w:rsidR="00921C20">
        <w:rPr>
          <w:rFonts w:ascii="Times New Roman" w:hAnsi="Times New Roman" w:cs="Times New Roman"/>
          <w:sz w:val="24"/>
          <w:szCs w:val="24"/>
        </w:rPr>
        <w:t xml:space="preserve"> в связи с угрозой жизни и здоровья не было. </w:t>
      </w:r>
      <w:r w:rsidRPr="00C0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46" w:rsidRPr="005338A1" w:rsidRDefault="00A74046" w:rsidP="00A74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За анализируемый период в Лив</w:t>
      </w:r>
      <w:r>
        <w:rPr>
          <w:rFonts w:ascii="Times New Roman" w:hAnsi="Times New Roman" w:cs="Times New Roman"/>
          <w:sz w:val="24"/>
          <w:szCs w:val="24"/>
        </w:rPr>
        <w:t>енский районный суд направлено  2 исковых заявления</w:t>
      </w:r>
      <w:r w:rsidRPr="005338A1">
        <w:rPr>
          <w:rFonts w:ascii="Times New Roman" w:hAnsi="Times New Roman" w:cs="Times New Roman"/>
          <w:sz w:val="24"/>
          <w:szCs w:val="24"/>
        </w:rPr>
        <w:t xml:space="preserve"> о лишении</w:t>
      </w:r>
      <w:r>
        <w:rPr>
          <w:rFonts w:ascii="Times New Roman" w:hAnsi="Times New Roman" w:cs="Times New Roman"/>
          <w:sz w:val="24"/>
          <w:szCs w:val="24"/>
        </w:rPr>
        <w:t xml:space="preserve"> родительских прав в отношении 6</w:t>
      </w:r>
      <w:r w:rsidRPr="005338A1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заявление удовлетворено, 1 на рассмотрении. </w:t>
      </w:r>
    </w:p>
    <w:p w:rsidR="00A74046" w:rsidRPr="005338A1" w:rsidRDefault="00A74046" w:rsidP="00A740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Количество родителей, лишённых родительских прав,</w:t>
      </w:r>
    </w:p>
    <w:p w:rsidR="00A74046" w:rsidRPr="005338A1" w:rsidRDefault="00A74046" w:rsidP="00A740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ограниченных в родительских правах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420"/>
        <w:gridCol w:w="1313"/>
        <w:gridCol w:w="1366"/>
        <w:gridCol w:w="1367"/>
        <w:gridCol w:w="1253"/>
      </w:tblGrid>
      <w:tr w:rsidR="00A74046" w:rsidRPr="005338A1" w:rsidTr="000F53F8">
        <w:trPr>
          <w:trHeight w:val="254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8A1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Default="00A74046" w:rsidP="000F5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A74046" w:rsidRPr="005338A1" w:rsidTr="000F53F8">
        <w:trPr>
          <w:trHeight w:val="636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Лишено/в отношении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A74046" w:rsidRPr="005338A1" w:rsidTr="000F53F8">
        <w:trPr>
          <w:trHeight w:val="54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Ограничено/ в отношении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4046" w:rsidRPr="005338A1" w:rsidTr="000F53F8">
        <w:trPr>
          <w:trHeight w:val="51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Не удовлетворено судом/в отношении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Pr="005338A1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46" w:rsidRDefault="00A74046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D0743" w:rsidRDefault="00DD0743" w:rsidP="00C077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</w:p>
    <w:p w:rsidR="00DD0743" w:rsidRPr="00A75580" w:rsidRDefault="00DD0743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</w:p>
    <w:p w:rsidR="00EB66EF" w:rsidRPr="00A75580" w:rsidRDefault="00264EEE" w:rsidP="00C077A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b/>
          <w:bCs/>
          <w:shd w:val="clear" w:color="auto" w:fill="FFFFFF"/>
          <w:lang w:bidi="ru-RU"/>
        </w:rPr>
      </w:pPr>
      <w:r w:rsidRPr="00A75580">
        <w:rPr>
          <w:b/>
        </w:rPr>
        <w:t>Состояние преступности среди несовершеннолетних за отчетный период.</w:t>
      </w:r>
    </w:p>
    <w:p w:rsidR="00EB66EF" w:rsidRPr="00A75580" w:rsidRDefault="00EB66EF" w:rsidP="00C14F02">
      <w:pPr>
        <w:pStyle w:val="20"/>
        <w:shd w:val="clear" w:color="auto" w:fill="auto"/>
        <w:spacing w:after="0" w:line="240" w:lineRule="auto"/>
        <w:ind w:firstLine="0"/>
        <w:jc w:val="both"/>
        <w:rPr>
          <w:rStyle w:val="210pt"/>
          <w:b w:val="0"/>
          <w:color w:val="auto"/>
          <w:sz w:val="22"/>
          <w:szCs w:val="22"/>
        </w:rPr>
      </w:pPr>
    </w:p>
    <w:p w:rsidR="0022702B" w:rsidRDefault="00A74046" w:rsidP="00543840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A74046">
        <w:rPr>
          <w:rStyle w:val="210pt"/>
          <w:rFonts w:eastAsiaTheme="minorEastAsia"/>
          <w:b w:val="0"/>
          <w:sz w:val="24"/>
          <w:szCs w:val="24"/>
        </w:rPr>
        <w:t>В 2020 году преступлений, совершенных несовершеннолетними не зарегистрировано.</w:t>
      </w:r>
      <w:r>
        <w:rPr>
          <w:rStyle w:val="210pt"/>
          <w:rFonts w:eastAsiaTheme="minorEastAsia"/>
          <w:sz w:val="24"/>
          <w:szCs w:val="24"/>
        </w:rPr>
        <w:t xml:space="preserve"> </w:t>
      </w:r>
      <w:r w:rsidR="0022702B">
        <w:rPr>
          <w:rStyle w:val="210pt"/>
          <w:rFonts w:eastAsiaTheme="minorEastAsia"/>
          <w:b w:val="0"/>
          <w:color w:val="auto"/>
          <w:sz w:val="22"/>
          <w:szCs w:val="22"/>
        </w:rPr>
        <w:t>О</w:t>
      </w:r>
      <w:r w:rsidR="006613C9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бщественно-опасных деяний и других противоправных поступков несовершеннолетними не совершалось.</w:t>
      </w:r>
      <w:r w:rsidR="00677847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</w:t>
      </w:r>
    </w:p>
    <w:p w:rsidR="006A7F41" w:rsidRPr="006A7F41" w:rsidRDefault="006A7F41" w:rsidP="006A7F4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7F41">
        <w:rPr>
          <w:rStyle w:val="210pt"/>
          <w:rFonts w:eastAsiaTheme="minorEastAsia"/>
          <w:b w:val="0"/>
          <w:sz w:val="24"/>
          <w:szCs w:val="24"/>
        </w:rPr>
        <w:t xml:space="preserve">В КДН и ЗП поступило 7 административных материалов на несовершеннолетних: </w:t>
      </w:r>
      <w:r w:rsidRPr="006A7F41">
        <w:rPr>
          <w:rFonts w:ascii="Times New Roman" w:hAnsi="Times New Roman" w:cs="Times New Roman"/>
          <w:sz w:val="24"/>
          <w:szCs w:val="24"/>
        </w:rPr>
        <w:t xml:space="preserve">1 – по ст. 19.16 КоАП РФ – умышленная порча документа, удостоверяющего личность гражданина (паспорт), либо утрата документа по небрежности; </w:t>
      </w:r>
      <w:r w:rsidRPr="006A7F41">
        <w:rPr>
          <w:rStyle w:val="210pt"/>
          <w:rFonts w:eastAsiaTheme="minorEastAsia"/>
          <w:b w:val="0"/>
          <w:sz w:val="24"/>
          <w:szCs w:val="24"/>
        </w:rPr>
        <w:t xml:space="preserve">2 -  по ч.1 ст. 20.20 КоАП РФ </w:t>
      </w:r>
      <w:r w:rsidRPr="006A7F41">
        <w:rPr>
          <w:rFonts w:ascii="Times New Roman" w:hAnsi="Times New Roman" w:cs="Times New Roman"/>
          <w:sz w:val="24"/>
          <w:szCs w:val="24"/>
        </w:rPr>
        <w:t xml:space="preserve">потребление (распитие) алкогольной продукции в местах, запрещенных федеральным законом; </w:t>
      </w:r>
      <w:r w:rsidRPr="006A7F41">
        <w:rPr>
          <w:rStyle w:val="210pt"/>
          <w:rFonts w:eastAsiaTheme="minorEastAsia"/>
          <w:b w:val="0"/>
          <w:sz w:val="24"/>
          <w:szCs w:val="24"/>
        </w:rPr>
        <w:t xml:space="preserve">1- по ч.1 ст.12.7 КоАП РФ управление транспортным средством, не имея права управления; 1 - </w:t>
      </w:r>
      <w:r w:rsidRPr="006A7F41">
        <w:rPr>
          <w:rFonts w:ascii="Times New Roman" w:hAnsi="Times New Roman" w:cs="Times New Roman"/>
          <w:sz w:val="24"/>
          <w:szCs w:val="24"/>
        </w:rPr>
        <w:t xml:space="preserve">ст. 12.1 ч.1  КоАП РФ –   </w:t>
      </w:r>
      <w:hyperlink r:id="rId8" w:history="1">
        <w:r w:rsidRPr="006A7F41">
          <w:rPr>
            <w:rFonts w:ascii="Times New Roman" w:hAnsi="Times New Roman" w:cs="Times New Roman"/>
            <w:sz w:val="24"/>
            <w:szCs w:val="24"/>
          </w:rPr>
          <w:t>управление</w:t>
        </w:r>
      </w:hyperlink>
      <w:r w:rsidRPr="006A7F41">
        <w:rPr>
          <w:rFonts w:ascii="Times New Roman" w:hAnsi="Times New Roman" w:cs="Times New Roman"/>
          <w:sz w:val="24"/>
          <w:szCs w:val="24"/>
        </w:rPr>
        <w:t xml:space="preserve"> транспортным средством, не зарегистрированным в установленном порядке; 1 - ст. 12.37 ч.2  КоАП РФ – 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отсутствует; 1 - по  ч.1 ст.7.27. КоАП РФ –</w:t>
      </w:r>
      <w:r w:rsidRPr="006A7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6A7F41">
        <w:rPr>
          <w:rStyle w:val="blk"/>
          <w:rFonts w:ascii="Times New Roman" w:hAnsi="Times New Roman" w:cs="Times New Roman"/>
          <w:sz w:val="24"/>
          <w:szCs w:val="24"/>
        </w:rPr>
        <w:t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</w:t>
      </w:r>
      <w:r w:rsidRPr="006A7F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A7F41" w:rsidRPr="006A7F41" w:rsidRDefault="006A7F41" w:rsidP="006A7F4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6A7F41" w:rsidRPr="003A5A0C" w:rsidRDefault="006A7F41" w:rsidP="006A7F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Style w:val="210pt"/>
          <w:rFonts w:eastAsiaTheme="minor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8897" w:type="dxa"/>
        <w:tblInd w:w="108" w:type="dxa"/>
        <w:tblLook w:val="04A0" w:firstRow="1" w:lastRow="0" w:firstColumn="1" w:lastColumn="0" w:noHBand="0" w:noVBand="1"/>
      </w:tblPr>
      <w:tblGrid>
        <w:gridCol w:w="3544"/>
        <w:gridCol w:w="892"/>
        <w:gridCol w:w="892"/>
        <w:gridCol w:w="892"/>
        <w:gridCol w:w="892"/>
        <w:gridCol w:w="892"/>
        <w:gridCol w:w="893"/>
      </w:tblGrid>
      <w:tr w:rsidR="006A7F41" w:rsidRPr="003A5A0C" w:rsidTr="000F53F8">
        <w:trPr>
          <w:trHeight w:val="245"/>
        </w:trPr>
        <w:tc>
          <w:tcPr>
            <w:tcW w:w="3544" w:type="dxa"/>
            <w:tcBorders>
              <w:right w:val="single" w:sz="4" w:space="0" w:color="auto"/>
            </w:tcBorders>
          </w:tcPr>
          <w:p w:rsidR="006A7F41" w:rsidRPr="003A5A0C" w:rsidRDefault="006A7F4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6A7F41" w:rsidRPr="003A5A0C" w:rsidRDefault="006A7F41" w:rsidP="000F53F8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A7F41" w:rsidRPr="003A5A0C" w:rsidRDefault="006A7F41" w:rsidP="000F53F8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3" w:type="dxa"/>
          </w:tcPr>
          <w:p w:rsidR="006A7F41" w:rsidRPr="003A5A0C" w:rsidRDefault="006A7F41" w:rsidP="000F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A7F41" w:rsidRPr="003A5A0C" w:rsidTr="000F53F8">
        <w:trPr>
          <w:trHeight w:val="360"/>
        </w:trPr>
        <w:tc>
          <w:tcPr>
            <w:tcW w:w="3544" w:type="dxa"/>
            <w:tcBorders>
              <w:right w:val="single" w:sz="4" w:space="0" w:color="auto"/>
            </w:tcBorders>
          </w:tcPr>
          <w:p w:rsidR="006A7F41" w:rsidRPr="003A5A0C" w:rsidRDefault="006A7F41" w:rsidP="000F53F8">
            <w:pPr>
              <w:tabs>
                <w:tab w:val="left" w:pos="322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преступлений н/л, из них: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6A7F41" w:rsidRPr="003A5A0C" w:rsidRDefault="006A7F41" w:rsidP="000F53F8">
            <w:pPr>
              <w:ind w:left="-567" w:firstLine="567"/>
              <w:jc w:val="right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F41" w:rsidRPr="003A5A0C" w:rsidTr="000F53F8">
        <w:trPr>
          <w:trHeight w:val="265"/>
        </w:trPr>
        <w:tc>
          <w:tcPr>
            <w:tcW w:w="3544" w:type="dxa"/>
            <w:tcBorders>
              <w:right w:val="single" w:sz="4" w:space="0" w:color="auto"/>
            </w:tcBorders>
          </w:tcPr>
          <w:p w:rsidR="006A7F41" w:rsidRPr="003A5A0C" w:rsidRDefault="006A7F4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Группой несовершеннолетних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6A7F41" w:rsidRPr="003A5A0C" w:rsidRDefault="006A7F41" w:rsidP="000F53F8">
            <w:pPr>
              <w:ind w:left="-567" w:firstLine="567"/>
              <w:jc w:val="right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F41" w:rsidRPr="003A5A0C" w:rsidTr="000F53F8">
        <w:trPr>
          <w:trHeight w:val="284"/>
        </w:trPr>
        <w:tc>
          <w:tcPr>
            <w:tcW w:w="3544" w:type="dxa"/>
            <w:tcBorders>
              <w:right w:val="single" w:sz="4" w:space="0" w:color="auto"/>
            </w:tcBorders>
          </w:tcPr>
          <w:p w:rsidR="006A7F41" w:rsidRPr="003A5A0C" w:rsidRDefault="006A7F4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 участием взрослых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6A7F41" w:rsidRPr="003A5A0C" w:rsidRDefault="006A7F41" w:rsidP="000F53F8">
            <w:pPr>
              <w:ind w:left="-567" w:firstLine="567"/>
              <w:jc w:val="right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F41" w:rsidRPr="003A5A0C" w:rsidTr="000F53F8">
        <w:trPr>
          <w:trHeight w:val="259"/>
        </w:trPr>
        <w:tc>
          <w:tcPr>
            <w:tcW w:w="3544" w:type="dxa"/>
            <w:tcBorders>
              <w:right w:val="single" w:sz="4" w:space="0" w:color="auto"/>
            </w:tcBorders>
          </w:tcPr>
          <w:p w:rsidR="006A7F41" w:rsidRPr="003A5A0C" w:rsidRDefault="006A7F4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Иногородними лицами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6A7F41" w:rsidRPr="003A5A0C" w:rsidRDefault="006A7F41" w:rsidP="000F53F8">
            <w:pPr>
              <w:ind w:left="-567" w:firstLine="567"/>
              <w:jc w:val="right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F41" w:rsidRPr="003A5A0C" w:rsidTr="000F53F8">
        <w:trPr>
          <w:trHeight w:val="303"/>
        </w:trPr>
        <w:tc>
          <w:tcPr>
            <w:tcW w:w="3544" w:type="dxa"/>
            <w:tcBorders>
              <w:right w:val="single" w:sz="4" w:space="0" w:color="auto"/>
            </w:tcBorders>
          </w:tcPr>
          <w:p w:rsidR="006A7F41" w:rsidRPr="003A5A0C" w:rsidRDefault="006A7F4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несовершеннолетних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6A7F41" w:rsidRPr="003A5A0C" w:rsidRDefault="006A7F41" w:rsidP="000F53F8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 xml:space="preserve">        10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6A7F41" w:rsidRPr="003A5A0C" w:rsidRDefault="006A7F41" w:rsidP="000F53F8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A7F41" w:rsidRPr="003A5A0C" w:rsidRDefault="006A7F41" w:rsidP="006A7F41">
      <w:pPr>
        <w:pStyle w:val="ConsPlusNormal"/>
        <w:ind w:firstLine="567"/>
        <w:jc w:val="both"/>
        <w:rPr>
          <w:rStyle w:val="210pt"/>
          <w:rFonts w:eastAsiaTheme="minorEastAsia"/>
          <w:b w:val="0"/>
          <w:bCs w:val="0"/>
          <w:sz w:val="24"/>
          <w:szCs w:val="24"/>
        </w:rPr>
      </w:pPr>
    </w:p>
    <w:p w:rsidR="006A7F41" w:rsidRPr="006A7F41" w:rsidRDefault="006A7F41" w:rsidP="006A7F4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6A7F41">
        <w:rPr>
          <w:rStyle w:val="210pt"/>
          <w:rFonts w:eastAsiaTheme="minorEastAsia"/>
          <w:b w:val="0"/>
          <w:sz w:val="24"/>
          <w:szCs w:val="24"/>
        </w:rPr>
        <w:t xml:space="preserve">На профилактическом учете в ПДН и  КДН и ЗП  в начале 2020 года состояло 6 </w:t>
      </w:r>
    </w:p>
    <w:p w:rsidR="006A7F41" w:rsidRDefault="006A7F41" w:rsidP="006A7F41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6A7F41">
        <w:rPr>
          <w:rStyle w:val="210pt"/>
          <w:rFonts w:eastAsiaTheme="minorEastAsia"/>
          <w:b w:val="0"/>
          <w:sz w:val="24"/>
          <w:szCs w:val="24"/>
        </w:rPr>
        <w:t>подростков  в конце года 8 подростков.</w:t>
      </w:r>
    </w:p>
    <w:p w:rsidR="0056786B" w:rsidRPr="00A75580" w:rsidRDefault="006A7F41" w:rsidP="006A7F41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6A7F41">
        <w:rPr>
          <w:rStyle w:val="210pt"/>
          <w:rFonts w:eastAsiaTheme="minorEastAsia"/>
          <w:b w:val="0"/>
          <w:sz w:val="24"/>
          <w:szCs w:val="24"/>
        </w:rPr>
        <w:t xml:space="preserve"> За 2020 год на учет поставлено 5 подростков, снято с учета 3 подростка. На каждого подростка заведены личные дела, куда собирается весь материал о работе с несовершеннолетним.</w:t>
      </w:r>
      <w:r>
        <w:rPr>
          <w:rStyle w:val="210pt"/>
          <w:rFonts w:eastAsiaTheme="minorEastAsia"/>
          <w:sz w:val="24"/>
          <w:szCs w:val="24"/>
        </w:rPr>
        <w:t xml:space="preserve"> </w:t>
      </w:r>
      <w:r w:rsidR="00384A3B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С несовершеннолетними, состоящими на учете не реже одного раза в </w:t>
      </w:r>
      <w:r w:rsidR="00477BC1">
        <w:rPr>
          <w:rStyle w:val="210pt"/>
          <w:rFonts w:eastAsiaTheme="minorEastAsia"/>
          <w:b w:val="0"/>
          <w:color w:val="auto"/>
          <w:sz w:val="22"/>
          <w:szCs w:val="22"/>
        </w:rPr>
        <w:t>месяц проводятся воспитательно-</w:t>
      </w:r>
      <w:r w:rsidR="00384A3B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профилактические беседы по месту жительства, учебы. Несовершеннолетние вместе с родителями приглашаются к секретарю КДН и ЗП</w:t>
      </w:r>
      <w:r w:rsidR="0044200C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>,</w:t>
      </w:r>
      <w:r w:rsidR="00384A3B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в ПДН  для проведения профилактических бесед, экскурсий, в ходе которых разъясняются требования законодательства  РФ, ответственность за преступления, правонар</w:t>
      </w:r>
      <w:r w:rsidR="00477BC1">
        <w:rPr>
          <w:rStyle w:val="210pt"/>
          <w:rFonts w:eastAsiaTheme="minorEastAsia"/>
          <w:b w:val="0"/>
          <w:color w:val="auto"/>
          <w:sz w:val="22"/>
          <w:szCs w:val="22"/>
        </w:rPr>
        <w:t>ушения. Ежеквартально сотрудник ПДН</w:t>
      </w:r>
      <w:r w:rsidR="00384A3B"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, участковые уполномоченные проверяют по месту жительства, учебы подучетных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 </w:t>
      </w:r>
    </w:p>
    <w:p w:rsidR="00960108" w:rsidRDefault="00960108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Также эти подростки состоят и на внутришкольном учете. Педагоги, классные руководители проводят </w:t>
      </w:r>
      <w:r w:rsidR="00477BC1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с детьми </w:t>
      </w:r>
      <w:r w:rsidRPr="00A7558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индивидуально-профилактическую работу, вовлекают в деятельность доп. образования. </w:t>
      </w:r>
    </w:p>
    <w:p w:rsidR="006D7A26" w:rsidRDefault="006D7A26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</w:p>
    <w:p w:rsidR="005308D1" w:rsidRPr="003A5A0C" w:rsidRDefault="005308D1" w:rsidP="005308D1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</w:p>
    <w:tbl>
      <w:tblPr>
        <w:tblStyle w:val="a6"/>
        <w:tblW w:w="8897" w:type="dxa"/>
        <w:tblInd w:w="108" w:type="dxa"/>
        <w:tblLook w:val="04A0" w:firstRow="1" w:lastRow="0" w:firstColumn="1" w:lastColumn="0" w:noHBand="0" w:noVBand="1"/>
      </w:tblPr>
      <w:tblGrid>
        <w:gridCol w:w="3311"/>
        <w:gridCol w:w="952"/>
        <w:gridCol w:w="1077"/>
        <w:gridCol w:w="1203"/>
        <w:gridCol w:w="1203"/>
        <w:gridCol w:w="1151"/>
      </w:tblGrid>
      <w:tr w:rsidR="005308D1" w:rsidRPr="003A5A0C" w:rsidTr="000F53F8">
        <w:trPr>
          <w:trHeight w:val="253"/>
        </w:trPr>
        <w:tc>
          <w:tcPr>
            <w:tcW w:w="3311" w:type="dxa"/>
            <w:tcBorders>
              <w:right w:val="single" w:sz="4" w:space="0" w:color="auto"/>
            </w:tcBorders>
          </w:tcPr>
          <w:p w:rsidR="005308D1" w:rsidRPr="003A5A0C" w:rsidRDefault="005308D1" w:rsidP="000F53F8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308D1" w:rsidRPr="003A5A0C" w:rsidRDefault="005308D1" w:rsidP="000F53F8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77" w:type="dxa"/>
          </w:tcPr>
          <w:p w:rsidR="005308D1" w:rsidRPr="003A5A0C" w:rsidRDefault="005308D1" w:rsidP="000F5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06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292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51" w:type="dxa"/>
          </w:tcPr>
          <w:p w:rsidR="005308D1" w:rsidRPr="003A5A0C" w:rsidRDefault="005308D1" w:rsidP="000F53F8">
            <w:pPr>
              <w:ind w:firstLine="3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5308D1" w:rsidRPr="003A5A0C" w:rsidTr="000F53F8">
        <w:trPr>
          <w:trHeight w:val="372"/>
        </w:trPr>
        <w:tc>
          <w:tcPr>
            <w:tcW w:w="3311" w:type="dxa"/>
            <w:tcBorders>
              <w:right w:val="single" w:sz="4" w:space="0" w:color="auto"/>
            </w:tcBorders>
          </w:tcPr>
          <w:p w:rsidR="005308D1" w:rsidRPr="003A5A0C" w:rsidRDefault="005308D1" w:rsidP="000F53F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н/л состоящих на учете  в КДН и ЗП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308D1" w:rsidRPr="003A5A0C" w:rsidRDefault="005308D1" w:rsidP="000F53F8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1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08D1" w:rsidRPr="003A5A0C" w:rsidTr="000F53F8">
        <w:trPr>
          <w:trHeight w:val="274"/>
        </w:trPr>
        <w:tc>
          <w:tcPr>
            <w:tcW w:w="3311" w:type="dxa"/>
            <w:tcBorders>
              <w:right w:val="single" w:sz="4" w:space="0" w:color="auto"/>
            </w:tcBorders>
          </w:tcPr>
          <w:p w:rsidR="005308D1" w:rsidRPr="003A5A0C" w:rsidRDefault="005308D1" w:rsidP="000F53F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Поставленных на учет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308D1" w:rsidRPr="003A5A0C" w:rsidRDefault="005308D1" w:rsidP="000F53F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08D1" w:rsidRPr="003A5A0C" w:rsidTr="000F53F8">
        <w:trPr>
          <w:trHeight w:val="294"/>
        </w:trPr>
        <w:tc>
          <w:tcPr>
            <w:tcW w:w="3311" w:type="dxa"/>
            <w:tcBorders>
              <w:right w:val="single" w:sz="4" w:space="0" w:color="auto"/>
            </w:tcBorders>
          </w:tcPr>
          <w:p w:rsidR="005308D1" w:rsidRPr="003A5A0C" w:rsidRDefault="005308D1" w:rsidP="000F53F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Снятых с учета, из них: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308D1" w:rsidRPr="003A5A0C" w:rsidRDefault="005308D1" w:rsidP="000F53F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08D1" w:rsidRPr="003A5A0C" w:rsidTr="000F53F8">
        <w:trPr>
          <w:trHeight w:val="268"/>
        </w:trPr>
        <w:tc>
          <w:tcPr>
            <w:tcW w:w="3311" w:type="dxa"/>
            <w:tcBorders>
              <w:right w:val="single" w:sz="4" w:space="0" w:color="auto"/>
            </w:tcBorders>
          </w:tcPr>
          <w:p w:rsidR="005308D1" w:rsidRPr="003A5A0C" w:rsidRDefault="005308D1" w:rsidP="000F53F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по причине улучшения ситуации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308D1" w:rsidRPr="003A5A0C" w:rsidRDefault="005308D1" w:rsidP="000F53F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8D1" w:rsidRPr="003A5A0C" w:rsidTr="000F53F8">
        <w:trPr>
          <w:trHeight w:val="313"/>
        </w:trPr>
        <w:tc>
          <w:tcPr>
            <w:tcW w:w="3311" w:type="dxa"/>
            <w:tcBorders>
              <w:right w:val="single" w:sz="4" w:space="0" w:color="auto"/>
            </w:tcBorders>
          </w:tcPr>
          <w:p w:rsidR="005308D1" w:rsidRPr="003A5A0C" w:rsidRDefault="005308D1" w:rsidP="000F53F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иная причина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5308D1" w:rsidRPr="003A5A0C" w:rsidRDefault="005308D1" w:rsidP="000F53F8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5308D1" w:rsidRPr="003A5A0C" w:rsidRDefault="005308D1" w:rsidP="000F53F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308D1" w:rsidRPr="003A5A0C" w:rsidRDefault="005308D1" w:rsidP="00530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10F7B" w:rsidRDefault="00E10F7B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</w:p>
    <w:p w:rsidR="003A560A" w:rsidRPr="00A75580" w:rsidRDefault="003A560A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</w:p>
    <w:p w:rsidR="00752D0A" w:rsidRPr="00A75580" w:rsidRDefault="00752D0A" w:rsidP="00C077AB">
      <w:pPr>
        <w:pStyle w:val="20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75580">
        <w:rPr>
          <w:b/>
        </w:rPr>
        <w:t>Работа комиссии с материалами об административных правонарушениях.</w:t>
      </w:r>
    </w:p>
    <w:p w:rsidR="00752D0A" w:rsidRPr="00A75580" w:rsidRDefault="00752D0A" w:rsidP="00C14F02">
      <w:pPr>
        <w:pStyle w:val="20"/>
        <w:spacing w:after="0" w:line="240" w:lineRule="auto"/>
        <w:ind w:left="1068" w:firstLine="0"/>
        <w:jc w:val="both"/>
        <w:rPr>
          <w:b/>
        </w:rPr>
      </w:pPr>
    </w:p>
    <w:p w:rsidR="00C66E4A" w:rsidRDefault="00752D0A" w:rsidP="003A560A">
      <w:pPr>
        <w:pStyle w:val="20"/>
        <w:spacing w:after="0" w:line="240" w:lineRule="auto"/>
        <w:ind w:firstLine="567"/>
        <w:jc w:val="both"/>
      </w:pPr>
      <w:r w:rsidRPr="00A75580">
        <w:t>Значительное место в деятельности комиссии</w:t>
      </w:r>
      <w:r w:rsidR="00C66E4A">
        <w:t xml:space="preserve"> составляет </w:t>
      </w:r>
      <w:r w:rsidRPr="00A75580">
        <w:t xml:space="preserve"> работа с административными</w:t>
      </w:r>
      <w:r w:rsidR="0033596B" w:rsidRPr="00A75580">
        <w:t xml:space="preserve"> </w:t>
      </w:r>
      <w:r w:rsidRPr="00A75580">
        <w:t>мат</w:t>
      </w:r>
      <w:r w:rsidR="0033596B" w:rsidRPr="00A75580">
        <w:t xml:space="preserve">ериалами. </w:t>
      </w:r>
    </w:p>
    <w:p w:rsidR="00C66E4A" w:rsidRPr="00A75580" w:rsidRDefault="005308D1" w:rsidP="004B468C">
      <w:pPr>
        <w:pStyle w:val="20"/>
        <w:spacing w:after="0" w:line="240" w:lineRule="auto"/>
        <w:ind w:firstLine="708"/>
        <w:jc w:val="both"/>
      </w:pPr>
      <w:r>
        <w:t>В 2020</w:t>
      </w:r>
      <w:r w:rsidR="00C66E4A">
        <w:t xml:space="preserve"> году рассм</w:t>
      </w:r>
      <w:r>
        <w:t>отрено 54 материала</w:t>
      </w:r>
      <w:r w:rsidR="004D282F" w:rsidRPr="00A75580">
        <w:t xml:space="preserve"> об административных правонарушениях</w:t>
      </w:r>
      <w:r w:rsidR="00C66E4A">
        <w:t xml:space="preserve">: </w:t>
      </w:r>
      <w:r w:rsidR="0098759A" w:rsidRPr="00A75580">
        <w:t xml:space="preserve"> </w:t>
      </w:r>
      <w:r>
        <w:t>45</w:t>
      </w:r>
      <w:r w:rsidR="009772BA" w:rsidRPr="00A75580">
        <w:t xml:space="preserve"> из них</w:t>
      </w:r>
      <w:r w:rsidR="004D282F" w:rsidRPr="00A75580">
        <w:t xml:space="preserve"> составлены по ч.1 ст. 5.35 КоАП РФ в отношении родителей</w:t>
      </w:r>
      <w:r w:rsidR="00C66E4A">
        <w:t xml:space="preserve"> (законных представителей)</w:t>
      </w:r>
      <w:r w:rsidR="004D282F" w:rsidRPr="00A75580">
        <w:t>, ненадлежащим образом исполняющих обязанности по воспитанию</w:t>
      </w:r>
      <w:r w:rsidR="00A75580" w:rsidRPr="00A75580">
        <w:t xml:space="preserve"> и заботе о  несовершеннолетних</w:t>
      </w:r>
      <w:r w:rsidR="00CF5158">
        <w:t>,</w:t>
      </w:r>
      <w:r w:rsidR="0011663F">
        <w:t xml:space="preserve"> </w:t>
      </w:r>
      <w:r w:rsidR="00261F1C">
        <w:t>7</w:t>
      </w:r>
      <w:r w:rsidR="009772BA" w:rsidRPr="00A75580">
        <w:t xml:space="preserve"> м</w:t>
      </w:r>
      <w:r w:rsidR="00543840" w:rsidRPr="00A75580">
        <w:t>атериал</w:t>
      </w:r>
      <w:r w:rsidR="00C66E4A">
        <w:t>ов – на несовершеннолетних</w:t>
      </w:r>
      <w:r w:rsidR="00543840" w:rsidRPr="00A75580">
        <w:t xml:space="preserve"> по  ч.1ст.</w:t>
      </w:r>
      <w:r w:rsidR="009772BA" w:rsidRPr="00A75580">
        <w:t xml:space="preserve"> 12.7</w:t>
      </w:r>
      <w:r w:rsidR="00C66E4A">
        <w:t xml:space="preserve">,  по </w:t>
      </w:r>
      <w:r>
        <w:t>ч.1 ст.20.20, по ч.1.ст.12.1</w:t>
      </w:r>
      <w:r w:rsidR="00203174">
        <w:t>,</w:t>
      </w:r>
      <w:r>
        <w:t xml:space="preserve"> ч.2 ст.12.37,  ч.2</w:t>
      </w:r>
      <w:r w:rsidR="00203174">
        <w:t xml:space="preserve"> ст.7.27,</w:t>
      </w:r>
      <w:r w:rsidR="00B26B8D">
        <w:t xml:space="preserve"> ст. 19.16</w:t>
      </w:r>
      <w:r w:rsidR="00203174">
        <w:t xml:space="preserve"> </w:t>
      </w:r>
      <w:r w:rsidR="00543840" w:rsidRPr="00A75580">
        <w:t xml:space="preserve"> КоАП РФ </w:t>
      </w:r>
      <w:r w:rsidR="009772BA" w:rsidRPr="00A75580">
        <w:t xml:space="preserve"> </w:t>
      </w:r>
    </w:p>
    <w:p w:rsidR="004B468C" w:rsidRPr="00A75580" w:rsidRDefault="004B468C" w:rsidP="004B468C">
      <w:pPr>
        <w:pStyle w:val="20"/>
        <w:spacing w:after="0" w:line="240" w:lineRule="auto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7"/>
        <w:gridCol w:w="904"/>
        <w:gridCol w:w="903"/>
        <w:gridCol w:w="904"/>
        <w:gridCol w:w="904"/>
      </w:tblGrid>
      <w:tr w:rsidR="005308D1" w:rsidRPr="00A75580" w:rsidTr="005308D1">
        <w:trPr>
          <w:trHeight w:val="150"/>
        </w:trPr>
        <w:tc>
          <w:tcPr>
            <w:tcW w:w="5687" w:type="dxa"/>
          </w:tcPr>
          <w:p w:rsidR="005308D1" w:rsidRPr="00A75580" w:rsidRDefault="005308D1" w:rsidP="006D2C35">
            <w:pPr>
              <w:pStyle w:val="20"/>
              <w:spacing w:after="0" w:line="240" w:lineRule="auto"/>
              <w:ind w:firstLine="708"/>
              <w:jc w:val="both"/>
            </w:pPr>
            <w:r w:rsidRPr="00A75580">
              <w:t>из них</w:t>
            </w:r>
          </w:p>
        </w:tc>
        <w:tc>
          <w:tcPr>
            <w:tcW w:w="904" w:type="dxa"/>
          </w:tcPr>
          <w:p w:rsidR="005308D1" w:rsidRPr="00A75580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2017</w:t>
            </w:r>
          </w:p>
        </w:tc>
        <w:tc>
          <w:tcPr>
            <w:tcW w:w="903" w:type="dxa"/>
          </w:tcPr>
          <w:p w:rsidR="005308D1" w:rsidRPr="00A75580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2018</w:t>
            </w:r>
          </w:p>
        </w:tc>
        <w:tc>
          <w:tcPr>
            <w:tcW w:w="904" w:type="dxa"/>
          </w:tcPr>
          <w:p w:rsidR="005308D1" w:rsidRPr="00A75580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2019</w:t>
            </w:r>
          </w:p>
        </w:tc>
        <w:tc>
          <w:tcPr>
            <w:tcW w:w="904" w:type="dxa"/>
          </w:tcPr>
          <w:p w:rsidR="005308D1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2020</w:t>
            </w:r>
          </w:p>
        </w:tc>
      </w:tr>
      <w:tr w:rsidR="005308D1" w:rsidRPr="00A75580" w:rsidTr="005308D1">
        <w:trPr>
          <w:trHeight w:val="150"/>
        </w:trPr>
        <w:tc>
          <w:tcPr>
            <w:tcW w:w="5687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</w:t>
            </w:r>
            <w:r w:rsidRPr="004B468C">
              <w:t>о ч. 1 ст. 5.35 КоАП РФ</w:t>
            </w:r>
            <w:r>
              <w:t xml:space="preserve"> н</w:t>
            </w:r>
            <w:r w:rsidRPr="004B468C">
              <w:t xml:space="preserve">енадлежащее исполнение обязанностей по содержанию, воспитанию </w:t>
            </w:r>
            <w:r w:rsidRPr="004B468C">
              <w:lastRenderedPageBreak/>
              <w:t>несовершеннолетних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lastRenderedPageBreak/>
              <w:t>35</w:t>
            </w:r>
          </w:p>
        </w:tc>
        <w:tc>
          <w:tcPr>
            <w:tcW w:w="903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33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22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45</w:t>
            </w:r>
          </w:p>
        </w:tc>
      </w:tr>
      <w:tr w:rsidR="005308D1" w:rsidRPr="00A75580" w:rsidTr="005308D1">
        <w:trPr>
          <w:trHeight w:val="888"/>
        </w:trPr>
        <w:tc>
          <w:tcPr>
            <w:tcW w:w="5687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lastRenderedPageBreak/>
              <w:t>по ч.1 ст. 20.20 КоАП РФ потребление (распитие) алкогольной продукции в местах, запрещенных федеральным законом;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5</w:t>
            </w:r>
          </w:p>
        </w:tc>
        <w:tc>
          <w:tcPr>
            <w:tcW w:w="903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2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</w:tr>
      <w:tr w:rsidR="005308D1" w:rsidRPr="00A75580" w:rsidTr="005308D1">
        <w:trPr>
          <w:trHeight w:val="789"/>
        </w:trPr>
        <w:tc>
          <w:tcPr>
            <w:tcW w:w="5687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 ч. 1 ст. 12.7 КоАП РФ у</w:t>
            </w:r>
            <w:r w:rsidRPr="004B468C">
              <w:t>правление транспортным средством, не имея права управления транспортным средством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903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</w:tr>
      <w:tr w:rsidR="005308D1" w:rsidRPr="00A75580" w:rsidTr="005308D1">
        <w:trPr>
          <w:trHeight w:val="577"/>
        </w:trPr>
        <w:tc>
          <w:tcPr>
            <w:tcW w:w="5687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по ч. 5 ст. 11.1 КоАП РФ проход по железнодорожным путям в неустановленном месте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903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308D1" w:rsidRPr="00A75580" w:rsidTr="005308D1">
        <w:trPr>
          <w:trHeight w:val="759"/>
        </w:trPr>
        <w:tc>
          <w:tcPr>
            <w:tcW w:w="5687" w:type="dxa"/>
          </w:tcPr>
          <w:p w:rsidR="005308D1" w:rsidRPr="004B468C" w:rsidRDefault="005308D1" w:rsidP="005F44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>по ч. 1 ст.6.10 КоАП РФ вовлечение несовершеннолетнего в употребление алкогольной и спиртосодержащей продукции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903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308D1" w:rsidRPr="00A75580" w:rsidTr="005308D1">
        <w:trPr>
          <w:trHeight w:val="1386"/>
        </w:trPr>
        <w:tc>
          <w:tcPr>
            <w:tcW w:w="5687" w:type="dxa"/>
          </w:tcPr>
          <w:p w:rsidR="005308D1" w:rsidRPr="004B468C" w:rsidRDefault="005308D1" w:rsidP="004B468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468C">
              <w:rPr>
                <w:rFonts w:ascii="Times New Roman" w:hAnsi="Times New Roman" w:cs="Times New Roman"/>
              </w:rPr>
              <w:t xml:space="preserve">по ч.1 ст. 6.24 КоАП РФ – нарушение установленного федеральным </w:t>
            </w:r>
            <w:hyperlink r:id="rId9" w:history="1">
              <w:r w:rsidRPr="004B468C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4B468C">
              <w:rPr>
                <w:rFonts w:ascii="Times New Roman" w:hAnsi="Times New Roman" w:cs="Times New Roman"/>
              </w:rPr>
              <w:t xml:space="preserve"> запрета курения табака на отдельных территориях, в помещениях и на объектах, за исключением случаев, предусмотренных </w:t>
            </w:r>
            <w:hyperlink w:anchor="Par5" w:history="1">
              <w:r w:rsidRPr="004B468C">
                <w:rPr>
                  <w:rFonts w:ascii="Times New Roman" w:hAnsi="Times New Roman" w:cs="Times New Roman"/>
                  <w:color w:val="0000FF"/>
                </w:rPr>
                <w:t>частью 2</w:t>
              </w:r>
            </w:hyperlink>
            <w:r w:rsidRPr="004B468C">
              <w:rPr>
                <w:rFonts w:ascii="Times New Roman" w:hAnsi="Times New Roman" w:cs="Times New Roman"/>
              </w:rPr>
              <w:t xml:space="preserve"> настоящей статьи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3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308D1" w:rsidRPr="00A75580" w:rsidTr="005308D1">
        <w:trPr>
          <w:trHeight w:val="983"/>
        </w:trPr>
        <w:tc>
          <w:tcPr>
            <w:tcW w:w="5687" w:type="dxa"/>
          </w:tcPr>
          <w:p w:rsidR="005308D1" w:rsidRPr="004B468C" w:rsidRDefault="005308D1" w:rsidP="004B46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>по ч.1 ст. 7.27 КоАП РФ –  мелкое хищение чужого имущества, стоимость которого не превышает одну тысячу рублей, путем кражи, мошенничества, присвоения или растраты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3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308D1" w:rsidRPr="00A75580" w:rsidTr="005308D1">
        <w:trPr>
          <w:trHeight w:val="1857"/>
        </w:trPr>
        <w:tc>
          <w:tcPr>
            <w:tcW w:w="5687" w:type="dxa"/>
          </w:tcPr>
          <w:p w:rsidR="005308D1" w:rsidRPr="004B468C" w:rsidRDefault="005308D1" w:rsidP="004B46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>по ст. 19.16 КоАП РФ умышленные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3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904" w:type="dxa"/>
          </w:tcPr>
          <w:p w:rsidR="005308D1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</w:tr>
      <w:tr w:rsidR="005308D1" w:rsidRPr="00A75580" w:rsidTr="005308D1">
        <w:trPr>
          <w:trHeight w:val="797"/>
        </w:trPr>
        <w:tc>
          <w:tcPr>
            <w:tcW w:w="5687" w:type="dxa"/>
          </w:tcPr>
          <w:p w:rsidR="005308D1" w:rsidRPr="004B468C" w:rsidRDefault="005308D1" w:rsidP="004B46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>по ст. 20.21 КоАП РФ  -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3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904" w:type="dxa"/>
          </w:tcPr>
          <w:p w:rsidR="005308D1" w:rsidRPr="004B468C" w:rsidRDefault="005308D1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5F443A" w:rsidRPr="00A75580" w:rsidTr="005308D1">
        <w:trPr>
          <w:trHeight w:val="797"/>
        </w:trPr>
        <w:tc>
          <w:tcPr>
            <w:tcW w:w="5687" w:type="dxa"/>
          </w:tcPr>
          <w:p w:rsidR="005F443A" w:rsidRPr="004B468C" w:rsidRDefault="005F443A" w:rsidP="004B46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B11A2">
              <w:rPr>
                <w:rFonts w:ascii="Times New Roman" w:hAnsi="Times New Roman" w:cs="Times New Roman"/>
                <w:sz w:val="24"/>
                <w:szCs w:val="24"/>
              </w:rPr>
              <w:t xml:space="preserve">ст. 12.1 ч.1  КоАП РФ –   </w:t>
            </w:r>
            <w:hyperlink r:id="rId10" w:history="1">
              <w:r w:rsidRPr="00EB11A2">
                <w:rPr>
                  <w:rFonts w:ascii="Times New Roman" w:hAnsi="Times New Roman" w:cs="Times New Roman"/>
                  <w:sz w:val="24"/>
                  <w:szCs w:val="24"/>
                </w:rPr>
                <w:t>управление</w:t>
              </w:r>
            </w:hyperlink>
            <w:r w:rsidRPr="00EB11A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транспортным средством, не зарегистрированным в установленном порядке</w:t>
            </w: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3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</w:tr>
      <w:tr w:rsidR="005F443A" w:rsidRPr="00A75580" w:rsidTr="005308D1">
        <w:trPr>
          <w:trHeight w:val="797"/>
        </w:trPr>
        <w:tc>
          <w:tcPr>
            <w:tcW w:w="5687" w:type="dxa"/>
          </w:tcPr>
          <w:p w:rsidR="005F443A" w:rsidRPr="004B468C" w:rsidRDefault="005F443A" w:rsidP="004B46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B11A2">
              <w:rPr>
                <w:rFonts w:ascii="Times New Roman" w:hAnsi="Times New Roman" w:cs="Times New Roman"/>
                <w:sz w:val="24"/>
                <w:szCs w:val="24"/>
              </w:rPr>
              <w:t>ст. 12.37 ч.2  КоАП РФ – 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</w:t>
            </w: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3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</w:tr>
      <w:tr w:rsidR="005F443A" w:rsidRPr="00A75580" w:rsidTr="005308D1">
        <w:trPr>
          <w:trHeight w:val="797"/>
        </w:trPr>
        <w:tc>
          <w:tcPr>
            <w:tcW w:w="5687" w:type="dxa"/>
          </w:tcPr>
          <w:p w:rsidR="005F443A" w:rsidRPr="00EB11A2" w:rsidRDefault="005F443A" w:rsidP="005F443A">
            <w:pPr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11A2">
              <w:rPr>
                <w:rFonts w:ascii="Times New Roman" w:hAnsi="Times New Roman" w:cs="Times New Roman"/>
                <w:sz w:val="24"/>
                <w:szCs w:val="24"/>
              </w:rPr>
              <w:t>по  ч.1 ст.7.27. КоАП РФ –</w:t>
            </w:r>
            <w:r w:rsidRPr="00EB11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B11A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</w:t>
            </w:r>
            <w:r w:rsidRPr="00EB11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443A" w:rsidRPr="004B468C" w:rsidRDefault="005F443A" w:rsidP="004B46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3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</w:tr>
      <w:tr w:rsidR="005F443A" w:rsidRPr="00A75580" w:rsidTr="005308D1">
        <w:trPr>
          <w:trHeight w:val="797"/>
        </w:trPr>
        <w:tc>
          <w:tcPr>
            <w:tcW w:w="5687" w:type="dxa"/>
          </w:tcPr>
          <w:p w:rsidR="005F443A" w:rsidRPr="003764CA" w:rsidRDefault="005F443A" w:rsidP="005F443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sz w:val="24"/>
                <w:szCs w:val="24"/>
              </w:rPr>
              <w:t xml:space="preserve">По ст. 20.22 КоАП РФ - </w:t>
            </w:r>
            <w:r w:rsidRPr="003764CA">
              <w:rPr>
                <w:rFonts w:ascii="Times New Roman" w:hAnsi="Times New Roman" w:cs="Times New Roman"/>
              </w:rPr>
      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</w:r>
            <w:r w:rsidRPr="003764CA">
              <w:rPr>
                <w:rFonts w:ascii="Times New Roman" w:hAnsi="Times New Roman" w:cs="Times New Roman"/>
              </w:rPr>
              <w:lastRenderedPageBreak/>
              <w:t>психоактивных веществ или одурманивающих веществ</w:t>
            </w: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3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4" w:type="dxa"/>
          </w:tcPr>
          <w:p w:rsidR="005F443A" w:rsidRPr="004B468C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904" w:type="dxa"/>
          </w:tcPr>
          <w:p w:rsidR="005F443A" w:rsidRDefault="005F443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</w:tr>
      <w:tr w:rsidR="0087254C" w:rsidRPr="00A75580" w:rsidTr="005308D1">
        <w:trPr>
          <w:trHeight w:val="797"/>
        </w:trPr>
        <w:tc>
          <w:tcPr>
            <w:tcW w:w="5687" w:type="dxa"/>
          </w:tcPr>
          <w:p w:rsidR="0087254C" w:rsidRPr="003764CA" w:rsidRDefault="0087254C" w:rsidP="008725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7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ч.1. ст. 6.23. КоАП РФ  - </w:t>
            </w:r>
            <w:r w:rsidR="003764CA" w:rsidRPr="003764C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вовлечение несовершеннолетнего в процесс потребления табака</w:t>
            </w:r>
            <w:bookmarkEnd w:id="0"/>
          </w:p>
        </w:tc>
        <w:tc>
          <w:tcPr>
            <w:tcW w:w="904" w:type="dxa"/>
          </w:tcPr>
          <w:p w:rsidR="0087254C" w:rsidRPr="004B468C" w:rsidRDefault="0087254C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03" w:type="dxa"/>
          </w:tcPr>
          <w:p w:rsidR="0087254C" w:rsidRPr="004B468C" w:rsidRDefault="0087254C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04" w:type="dxa"/>
          </w:tcPr>
          <w:p w:rsidR="0087254C" w:rsidRPr="004B468C" w:rsidRDefault="0087254C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04" w:type="dxa"/>
          </w:tcPr>
          <w:p w:rsidR="0087254C" w:rsidRDefault="0087254C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</w:tr>
    </w:tbl>
    <w:p w:rsidR="00DB3646" w:rsidRPr="00A75580" w:rsidRDefault="00DB3646" w:rsidP="00C14F02">
      <w:pPr>
        <w:pStyle w:val="20"/>
        <w:spacing w:after="0" w:line="240" w:lineRule="auto"/>
        <w:ind w:firstLine="0"/>
        <w:jc w:val="both"/>
      </w:pPr>
    </w:p>
    <w:p w:rsidR="001D38CC" w:rsidRPr="00A75580" w:rsidRDefault="001D38CC" w:rsidP="00D404A7">
      <w:pPr>
        <w:pStyle w:val="20"/>
        <w:spacing w:after="0" w:line="240" w:lineRule="auto"/>
        <w:ind w:firstLine="709"/>
        <w:jc w:val="both"/>
      </w:pPr>
      <w:r w:rsidRPr="00A75580">
        <w:t>С</w:t>
      </w:r>
      <w:r w:rsidR="00876EDE" w:rsidRPr="00A75580">
        <w:t>татистика показывает, что  в</w:t>
      </w:r>
      <w:r w:rsidR="00703723" w:rsidRPr="00A75580">
        <w:t xml:space="preserve"> </w:t>
      </w:r>
      <w:r w:rsidR="006D2C35">
        <w:t>2019</w:t>
      </w:r>
      <w:r w:rsidR="004E5275">
        <w:t xml:space="preserve"> году</w:t>
      </w:r>
      <w:r w:rsidR="00876EDE" w:rsidRPr="00A75580">
        <w:t xml:space="preserve">  по сравнению с </w:t>
      </w:r>
      <w:r w:rsidR="007D2608" w:rsidRPr="00A75580">
        <w:t xml:space="preserve">аналогичным </w:t>
      </w:r>
      <w:r w:rsidR="00876EDE" w:rsidRPr="00A75580">
        <w:t>периодом</w:t>
      </w:r>
      <w:r w:rsidR="007D2608" w:rsidRPr="00A75580">
        <w:t xml:space="preserve"> предыдущего года</w:t>
      </w:r>
      <w:r w:rsidR="00543840" w:rsidRPr="00A75580">
        <w:t xml:space="preserve"> </w:t>
      </w:r>
      <w:r w:rsidR="006D2C35">
        <w:t>уменьшилось количество случаев</w:t>
      </w:r>
      <w:r w:rsidR="00543840" w:rsidRPr="00A75580">
        <w:t xml:space="preserve"> нарушений ПДД несовершеннолетними,  и как следствие </w:t>
      </w:r>
      <w:r w:rsidR="006D2C35">
        <w:t>сократилось число случаев</w:t>
      </w:r>
      <w:r w:rsidR="00543840" w:rsidRPr="00A75580">
        <w:t xml:space="preserve"> детского дорожно-транспортного травматизма. </w:t>
      </w:r>
      <w:r w:rsidR="006D2C35">
        <w:t xml:space="preserve">Но увеличилось количество случаев </w:t>
      </w:r>
      <w:r w:rsidR="006D2C35" w:rsidRPr="004B468C">
        <w:t xml:space="preserve">нарушение установленного федеральным </w:t>
      </w:r>
      <w:hyperlink r:id="rId11" w:history="1">
        <w:r w:rsidR="006D2C35" w:rsidRPr="004B468C">
          <w:rPr>
            <w:color w:val="0000FF"/>
          </w:rPr>
          <w:t>законом</w:t>
        </w:r>
      </w:hyperlink>
      <w:r w:rsidR="006D2C35" w:rsidRPr="004B468C">
        <w:t xml:space="preserve"> запрета курения табака на отдельных территориях, в помещениях и на объектах</w:t>
      </w:r>
      <w:r w:rsidR="006D2C35">
        <w:t>, что говорит о недостаточной профилактической работе  субъектов системы профилактике по данному вопросу.</w:t>
      </w:r>
    </w:p>
    <w:p w:rsidR="00710C22" w:rsidRPr="00A75580" w:rsidRDefault="00710C22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В ход</w:t>
      </w:r>
      <w:r w:rsidR="00AB6C89" w:rsidRPr="00A75580">
        <w:rPr>
          <w:rFonts w:ascii="Times New Roman" w:hAnsi="Times New Roman" w:cs="Times New Roman"/>
        </w:rPr>
        <w:t>е рассмотрения персональных дел</w:t>
      </w:r>
      <w:r w:rsidR="007D2608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>первостепенное значение имело</w:t>
      </w:r>
      <w:r w:rsidR="006D2C35">
        <w:rPr>
          <w:rFonts w:ascii="Times New Roman" w:hAnsi="Times New Roman" w:cs="Times New Roman"/>
        </w:rPr>
        <w:t xml:space="preserve"> место</w:t>
      </w:r>
      <w:r w:rsidRPr="00A75580">
        <w:rPr>
          <w:rFonts w:ascii="Times New Roman" w:hAnsi="Times New Roman" w:cs="Times New Roman"/>
        </w:rPr>
        <w:t xml:space="preserve"> изучение личности</w:t>
      </w:r>
      <w:r w:rsidR="006D2C35">
        <w:rPr>
          <w:rFonts w:ascii="Times New Roman" w:hAnsi="Times New Roman" w:cs="Times New Roman"/>
        </w:rPr>
        <w:t xml:space="preserve"> гражданина</w:t>
      </w:r>
      <w:r w:rsidRPr="00A75580">
        <w:rPr>
          <w:rFonts w:ascii="Times New Roman" w:hAnsi="Times New Roman" w:cs="Times New Roman"/>
        </w:rPr>
        <w:t>, привлекающегося к административной ответственности, ситуация в семье, анализ причин и условий совершения  противоправных действий и принятия мер к их устранению.</w:t>
      </w:r>
    </w:p>
    <w:p w:rsidR="002F34B5" w:rsidRDefault="00710C22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Со всем</w:t>
      </w:r>
      <w:r w:rsidR="00A75580" w:rsidRPr="00A75580">
        <w:rPr>
          <w:rFonts w:ascii="Times New Roman" w:hAnsi="Times New Roman" w:cs="Times New Roman"/>
        </w:rPr>
        <w:t>и</w:t>
      </w:r>
      <w:r w:rsidR="00295782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 xml:space="preserve"> </w:t>
      </w:r>
      <w:r w:rsidR="006D2C35">
        <w:rPr>
          <w:rFonts w:ascii="Times New Roman" w:hAnsi="Times New Roman" w:cs="Times New Roman"/>
        </w:rPr>
        <w:t>лицами</w:t>
      </w:r>
      <w:r w:rsidRPr="00A75580">
        <w:rPr>
          <w:rFonts w:ascii="Times New Roman" w:hAnsi="Times New Roman" w:cs="Times New Roman"/>
        </w:rPr>
        <w:t>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D404A7" w:rsidRDefault="00D404A7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E7A" w:rsidRPr="00AA7B2B" w:rsidRDefault="00497E7A" w:rsidP="00AA7B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B2B">
        <w:rPr>
          <w:rFonts w:ascii="Times New Roman" w:hAnsi="Times New Roman" w:cs="Times New Roman"/>
          <w:b/>
          <w:sz w:val="24"/>
          <w:szCs w:val="24"/>
        </w:rPr>
        <w:t>Работа комиссии с материалами, не связанными с административными правонарушениями.</w:t>
      </w:r>
    </w:p>
    <w:p w:rsidR="00497E7A" w:rsidRPr="00D424D8" w:rsidRDefault="00497E7A" w:rsidP="00497E7A">
      <w:pPr>
        <w:pStyle w:val="20"/>
        <w:spacing w:after="0" w:line="240" w:lineRule="auto"/>
        <w:ind w:left="1068" w:firstLine="0"/>
        <w:jc w:val="both"/>
        <w:rPr>
          <w:sz w:val="24"/>
          <w:szCs w:val="24"/>
        </w:rPr>
      </w:pPr>
    </w:p>
    <w:p w:rsidR="001D2C42" w:rsidRPr="00AA7B2B" w:rsidRDefault="001D2C42" w:rsidP="001D2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B2B">
        <w:rPr>
          <w:rFonts w:ascii="Times New Roman" w:hAnsi="Times New Roman" w:cs="Times New Roman"/>
        </w:rPr>
        <w:t xml:space="preserve">КДН и ЗП проводится работа с учреждениями образования по выявлению подростков, систематически пропускающих занятия в школе по неуважительным причинам. В каждой школе имеется внутришкольный учет, данные о детях группы риска, которые склонны к бродяжничеству, к пропускам уроков инспекторами  по охране прав детства по каждому выявленному факту направляются в КДН и ЗП. Комиссия контролирует отсев в образовательных учреждениях, рассматривая на заседаниях ходатайства школ, и также рассматриваются подростки, совершившие правонарушения, уклоняющиеся от обучения в школе. </w:t>
      </w:r>
    </w:p>
    <w:p w:rsidR="00AA7B2B" w:rsidRPr="00AA7B2B" w:rsidRDefault="001D2C42" w:rsidP="001D2C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B2B">
        <w:rPr>
          <w:rFonts w:ascii="Times New Roman" w:hAnsi="Times New Roman" w:cs="Times New Roman"/>
        </w:rPr>
        <w:t>За отчетный период в КДН и ЗП поступили</w:t>
      </w:r>
      <w:r w:rsidR="00AA7B2B" w:rsidRPr="00AA7B2B">
        <w:rPr>
          <w:rFonts w:ascii="Times New Roman" w:hAnsi="Times New Roman" w:cs="Times New Roman"/>
        </w:rPr>
        <w:t>:</w:t>
      </w:r>
    </w:p>
    <w:p w:rsidR="001D2C42" w:rsidRPr="00AA7B2B" w:rsidRDefault="00AA7B2B" w:rsidP="00AA7B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B2B">
        <w:rPr>
          <w:rFonts w:ascii="Times New Roman" w:hAnsi="Times New Roman" w:cs="Times New Roman"/>
        </w:rPr>
        <w:t xml:space="preserve"> 1</w:t>
      </w:r>
      <w:r w:rsidR="001D2C42" w:rsidRPr="00AA7B2B">
        <w:rPr>
          <w:rFonts w:ascii="Times New Roman" w:hAnsi="Times New Roman" w:cs="Times New Roman"/>
        </w:rPr>
        <w:t xml:space="preserve"> ходатайств</w:t>
      </w:r>
      <w:r w:rsidRPr="00AA7B2B">
        <w:rPr>
          <w:rFonts w:ascii="Times New Roman" w:hAnsi="Times New Roman" w:cs="Times New Roman"/>
        </w:rPr>
        <w:t>о</w:t>
      </w:r>
      <w:r w:rsidR="001D2C42" w:rsidRPr="00AA7B2B">
        <w:rPr>
          <w:rFonts w:ascii="Times New Roman" w:hAnsi="Times New Roman" w:cs="Times New Roman"/>
        </w:rPr>
        <w:t xml:space="preserve"> из </w:t>
      </w:r>
      <w:r w:rsidR="006D2C35">
        <w:rPr>
          <w:rFonts w:ascii="Times New Roman" w:hAnsi="Times New Roman" w:cs="Times New Roman"/>
        </w:rPr>
        <w:t xml:space="preserve">техникума </w:t>
      </w:r>
      <w:r w:rsidRPr="00AA7B2B">
        <w:rPr>
          <w:rFonts w:ascii="Times New Roman" w:hAnsi="Times New Roman" w:cs="Times New Roman"/>
        </w:rPr>
        <w:t>о систематических пропусках учебных занятий (</w:t>
      </w:r>
      <w:r w:rsidR="009828B1">
        <w:rPr>
          <w:rFonts w:ascii="Times New Roman" w:hAnsi="Times New Roman" w:cs="Times New Roman"/>
        </w:rPr>
        <w:t>БПОУ ОО «Глазуновский сельскохозяйственный техникум»</w:t>
      </w:r>
      <w:r w:rsidRPr="00AA7B2B">
        <w:rPr>
          <w:rFonts w:ascii="Times New Roman" w:hAnsi="Times New Roman" w:cs="Times New Roman"/>
        </w:rPr>
        <w:t>), 1  ходатайство из школы (БОУ «</w:t>
      </w:r>
      <w:r w:rsidR="006D2C35">
        <w:rPr>
          <w:rFonts w:ascii="Times New Roman" w:hAnsi="Times New Roman" w:cs="Times New Roman"/>
        </w:rPr>
        <w:t>Дубровская оош</w:t>
      </w:r>
      <w:r w:rsidRPr="00AA7B2B">
        <w:rPr>
          <w:rFonts w:ascii="Times New Roman" w:hAnsi="Times New Roman" w:cs="Times New Roman"/>
        </w:rPr>
        <w:t xml:space="preserve">») о </w:t>
      </w:r>
      <w:r w:rsidR="009828B1">
        <w:rPr>
          <w:rFonts w:ascii="Times New Roman" w:hAnsi="Times New Roman" w:cs="Times New Roman"/>
        </w:rPr>
        <w:t xml:space="preserve">принятии мер по устранению неоднократного нарушения правил внутреннего распорядка несовершеннолетним. </w:t>
      </w:r>
    </w:p>
    <w:p w:rsidR="001D2C42" w:rsidRDefault="00497E7A" w:rsidP="00D404A7">
      <w:pPr>
        <w:pStyle w:val="20"/>
        <w:spacing w:after="0" w:line="240" w:lineRule="auto"/>
        <w:ind w:firstLine="708"/>
        <w:jc w:val="both"/>
      </w:pPr>
      <w:r w:rsidRPr="00AA7B2B">
        <w:t>Было рассмотрено</w:t>
      </w:r>
      <w:r w:rsidR="009828B1">
        <w:t>: 2 Постановления</w:t>
      </w:r>
      <w:r w:rsidR="00AA7B2B" w:rsidRPr="00AA7B2B">
        <w:t xml:space="preserve"> об отказе </w:t>
      </w:r>
      <w:r w:rsidR="009828B1">
        <w:t>в возбуждении уголовного дела, 2 Постановления</w:t>
      </w:r>
      <w:r w:rsidR="00AA7B2B" w:rsidRPr="00AA7B2B">
        <w:t xml:space="preserve"> об отказе в возбуждении административного</w:t>
      </w:r>
      <w:r w:rsidR="009828B1">
        <w:t>правонарушения</w:t>
      </w:r>
      <w:r w:rsidR="00AA7B2B" w:rsidRPr="00AA7B2B">
        <w:t xml:space="preserve">. </w:t>
      </w:r>
      <w:r w:rsidRPr="00AA7B2B">
        <w:t xml:space="preserve"> </w:t>
      </w:r>
    </w:p>
    <w:p w:rsidR="00D404A7" w:rsidRPr="00AA7B2B" w:rsidRDefault="00D404A7" w:rsidP="00D404A7">
      <w:pPr>
        <w:pStyle w:val="20"/>
        <w:spacing w:after="0" w:line="240" w:lineRule="auto"/>
        <w:ind w:firstLine="708"/>
        <w:jc w:val="both"/>
      </w:pPr>
    </w:p>
    <w:p w:rsidR="002F34B5" w:rsidRPr="00A75580" w:rsidRDefault="00A74416" w:rsidP="00C077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Организация работы комиссии по начислению и взысканию административных штрафов</w:t>
      </w:r>
    </w:p>
    <w:p w:rsidR="00A74416" w:rsidRPr="00A75580" w:rsidRDefault="00A74416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По итогам рассмотрения административных материалов вынесено:</w:t>
      </w:r>
    </w:p>
    <w:p w:rsidR="00A74416" w:rsidRPr="00A75580" w:rsidRDefault="00A74416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-постановлений о назначении административн</w:t>
      </w:r>
      <w:r w:rsidR="007D2608" w:rsidRPr="00A75580">
        <w:rPr>
          <w:rFonts w:ascii="Times New Roman" w:hAnsi="Times New Roman" w:cs="Times New Roman"/>
        </w:rPr>
        <w:t xml:space="preserve">ого наказания в виде штрафа – </w:t>
      </w:r>
      <w:r w:rsidR="009828B1">
        <w:rPr>
          <w:rFonts w:ascii="Times New Roman" w:hAnsi="Times New Roman" w:cs="Times New Roman"/>
          <w:b/>
        </w:rPr>
        <w:t>8</w:t>
      </w:r>
      <w:r w:rsidRPr="00A75580">
        <w:rPr>
          <w:rFonts w:ascii="Times New Roman" w:hAnsi="Times New Roman" w:cs="Times New Roman"/>
        </w:rPr>
        <w:t>;</w:t>
      </w:r>
      <w:r w:rsidR="00AA1965" w:rsidRPr="00A75580">
        <w:rPr>
          <w:rFonts w:ascii="Times New Roman" w:hAnsi="Times New Roman" w:cs="Times New Roman"/>
        </w:rPr>
        <w:t xml:space="preserve"> </w:t>
      </w:r>
    </w:p>
    <w:p w:rsidR="00AA1965" w:rsidRPr="00A75580" w:rsidRDefault="00AA1965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из них</w:t>
      </w:r>
      <w:r w:rsidR="00BD56BB" w:rsidRPr="00A75580">
        <w:rPr>
          <w:rFonts w:ascii="Times New Roman" w:hAnsi="Times New Roman" w:cs="Times New Roman"/>
        </w:rPr>
        <w:t xml:space="preserve"> </w:t>
      </w:r>
      <w:r w:rsidR="00F920B9" w:rsidRPr="00A75580">
        <w:rPr>
          <w:rFonts w:ascii="Times New Roman" w:hAnsi="Times New Roman" w:cs="Times New Roman"/>
        </w:rPr>
        <w:t xml:space="preserve"> </w:t>
      </w:r>
      <w:r w:rsidRPr="00A75580">
        <w:rPr>
          <w:rFonts w:ascii="Times New Roman" w:hAnsi="Times New Roman" w:cs="Times New Roman"/>
        </w:rPr>
        <w:t xml:space="preserve"> в отношении несовершеннолетних</w:t>
      </w:r>
      <w:r w:rsidR="00F920B9" w:rsidRPr="00A75580">
        <w:rPr>
          <w:rFonts w:ascii="Times New Roman" w:hAnsi="Times New Roman" w:cs="Times New Roman"/>
        </w:rPr>
        <w:t xml:space="preserve"> -</w:t>
      </w:r>
      <w:r w:rsidR="009828B1">
        <w:rPr>
          <w:rFonts w:ascii="Times New Roman" w:hAnsi="Times New Roman" w:cs="Times New Roman"/>
          <w:b/>
        </w:rPr>
        <w:t>6</w:t>
      </w:r>
      <w:r w:rsidRPr="00A75580">
        <w:rPr>
          <w:rFonts w:ascii="Times New Roman" w:hAnsi="Times New Roman" w:cs="Times New Roman"/>
        </w:rPr>
        <w:t xml:space="preserve">; </w:t>
      </w:r>
    </w:p>
    <w:p w:rsidR="00BD56BB" w:rsidRPr="00A75580" w:rsidRDefault="00BD56BB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 в отношении родителей несовершеннол</w:t>
      </w:r>
      <w:r w:rsidR="00F920B9" w:rsidRPr="00A75580">
        <w:rPr>
          <w:rFonts w:ascii="Times New Roman" w:hAnsi="Times New Roman" w:cs="Times New Roman"/>
        </w:rPr>
        <w:t xml:space="preserve">етних (и иных взрослых лиц) – </w:t>
      </w:r>
      <w:r w:rsidR="009828B1">
        <w:rPr>
          <w:rFonts w:ascii="Times New Roman" w:hAnsi="Times New Roman" w:cs="Times New Roman"/>
          <w:b/>
        </w:rPr>
        <w:t>2</w:t>
      </w:r>
      <w:r w:rsidRPr="00A75580">
        <w:rPr>
          <w:rFonts w:ascii="Times New Roman" w:hAnsi="Times New Roman" w:cs="Times New Roman"/>
        </w:rPr>
        <w:t>;</w:t>
      </w:r>
    </w:p>
    <w:p w:rsidR="00BD56BB" w:rsidRPr="00A75580" w:rsidRDefault="00BD56BB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>общая сумма наложенных административных штрафов составила –</w:t>
      </w:r>
      <w:r w:rsidR="00F920B9" w:rsidRPr="00A75580">
        <w:rPr>
          <w:rFonts w:ascii="Times New Roman" w:hAnsi="Times New Roman" w:cs="Times New Roman"/>
        </w:rPr>
        <w:t xml:space="preserve"> </w:t>
      </w:r>
      <w:r w:rsidR="009828B1">
        <w:rPr>
          <w:rFonts w:ascii="Times New Roman" w:hAnsi="Times New Roman" w:cs="Times New Roman"/>
          <w:b/>
        </w:rPr>
        <w:t>8</w:t>
      </w:r>
      <w:r w:rsidR="001A5608">
        <w:rPr>
          <w:rFonts w:ascii="Times New Roman" w:hAnsi="Times New Roman" w:cs="Times New Roman"/>
          <w:b/>
        </w:rPr>
        <w:t xml:space="preserve"> 600</w:t>
      </w:r>
      <w:r w:rsidR="0056786B" w:rsidRPr="00A75580">
        <w:rPr>
          <w:rFonts w:ascii="Times New Roman" w:hAnsi="Times New Roman" w:cs="Times New Roman"/>
          <w:b/>
        </w:rPr>
        <w:t xml:space="preserve"> руб</w:t>
      </w:r>
      <w:r w:rsidRPr="00A75580">
        <w:rPr>
          <w:rFonts w:ascii="Times New Roman" w:hAnsi="Times New Roman" w:cs="Times New Roman"/>
        </w:rPr>
        <w:t>;</w:t>
      </w:r>
    </w:p>
    <w:p w:rsidR="00BD56BB" w:rsidRPr="00A75580" w:rsidRDefault="001A5608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штрафы оплачены </w:t>
      </w:r>
      <w:r w:rsidR="00BD56BB" w:rsidRPr="00A75580">
        <w:rPr>
          <w:rFonts w:ascii="Times New Roman" w:hAnsi="Times New Roman" w:cs="Times New Roman"/>
        </w:rPr>
        <w:t>в добровольном порядке</w:t>
      </w:r>
      <w:r w:rsidR="009828B1">
        <w:rPr>
          <w:rFonts w:ascii="Times New Roman" w:hAnsi="Times New Roman" w:cs="Times New Roman"/>
        </w:rPr>
        <w:t xml:space="preserve">, составлен 1 протокол по </w:t>
      </w:r>
      <w:r w:rsidR="00406D1E">
        <w:rPr>
          <w:rFonts w:ascii="Times New Roman" w:hAnsi="Times New Roman" w:cs="Times New Roman"/>
        </w:rPr>
        <w:t>ч.1 ст. 20.25 КоАП РФ за несоблюдения сроков оплаты штрафа.</w:t>
      </w:r>
      <w:r w:rsidR="00BD56BB" w:rsidRPr="00A75580">
        <w:rPr>
          <w:rFonts w:ascii="Times New Roman" w:hAnsi="Times New Roman" w:cs="Times New Roman"/>
        </w:rPr>
        <w:t>;</w:t>
      </w:r>
    </w:p>
    <w:p w:rsidR="00CC01FD" w:rsidRDefault="00BD56BB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 xml:space="preserve">отправлено для исполнения судебным приставам </w:t>
      </w:r>
      <w:r w:rsidR="00CC01FD" w:rsidRPr="00A75580">
        <w:rPr>
          <w:rFonts w:ascii="Times New Roman" w:hAnsi="Times New Roman" w:cs="Times New Roman"/>
        </w:rPr>
        <w:t>–</w:t>
      </w:r>
      <w:r w:rsidRPr="00A75580">
        <w:rPr>
          <w:rFonts w:ascii="Times New Roman" w:hAnsi="Times New Roman" w:cs="Times New Roman"/>
        </w:rPr>
        <w:t xml:space="preserve"> </w:t>
      </w:r>
      <w:r w:rsidR="00543840" w:rsidRPr="00A75580">
        <w:rPr>
          <w:rFonts w:ascii="Times New Roman" w:hAnsi="Times New Roman" w:cs="Times New Roman"/>
          <w:b/>
        </w:rPr>
        <w:t>0</w:t>
      </w:r>
      <w:r w:rsidR="00CC01FD" w:rsidRPr="00A75580">
        <w:rPr>
          <w:rFonts w:ascii="Times New Roman" w:hAnsi="Times New Roman" w:cs="Times New Roman"/>
        </w:rPr>
        <w:t>;</w:t>
      </w:r>
    </w:p>
    <w:p w:rsidR="002A7975" w:rsidRDefault="002A7975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975" w:rsidRDefault="002A7975" w:rsidP="002A79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7975">
        <w:rPr>
          <w:rFonts w:ascii="Times New Roman" w:hAnsi="Times New Roman" w:cs="Times New Roman"/>
          <w:b/>
        </w:rPr>
        <w:t>Организация работы с семьями, находящимися в социально опасном положении</w:t>
      </w:r>
    </w:p>
    <w:p w:rsidR="00655DD6" w:rsidRDefault="00655DD6" w:rsidP="00655D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2C4E2A" w:rsidRPr="00655DD6" w:rsidRDefault="002A7975" w:rsidP="00655D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55DD6">
        <w:rPr>
          <w:rFonts w:ascii="Times New Roman" w:hAnsi="Times New Roman" w:cs="Times New Roman"/>
        </w:rPr>
        <w:t xml:space="preserve">С целью повышения результативности работы с неблагополучными семьями, оптимизация </w:t>
      </w:r>
      <w:r w:rsidR="00655DD6" w:rsidRPr="00655DD6">
        <w:rPr>
          <w:rFonts w:ascii="Times New Roman" w:hAnsi="Times New Roman" w:cs="Times New Roman"/>
        </w:rPr>
        <w:t xml:space="preserve"> их </w:t>
      </w:r>
      <w:r w:rsidRPr="00655DD6">
        <w:rPr>
          <w:rFonts w:ascii="Times New Roman" w:hAnsi="Times New Roman" w:cs="Times New Roman"/>
        </w:rPr>
        <w:t>учета и контроля</w:t>
      </w:r>
      <w:r w:rsidR="00655DD6" w:rsidRPr="00655DD6">
        <w:rPr>
          <w:rFonts w:ascii="Times New Roman" w:hAnsi="Times New Roman" w:cs="Times New Roman"/>
        </w:rPr>
        <w:t xml:space="preserve"> КДН и ЗП ведется банк данных семей, находящихся в социально опасном положении.</w:t>
      </w:r>
    </w:p>
    <w:p w:rsidR="002C4E2A" w:rsidRPr="00655DD6" w:rsidRDefault="002C4E2A" w:rsidP="00655D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5DD6">
        <w:rPr>
          <w:rFonts w:ascii="Times New Roman" w:hAnsi="Times New Roman" w:cs="Times New Roman"/>
        </w:rPr>
        <w:lastRenderedPageBreak/>
        <w:t xml:space="preserve">Единый муниципальный банк данных семей, находящихся в социально опасном положении, формируется </w:t>
      </w:r>
      <w:r w:rsidRPr="00655DD6">
        <w:rPr>
          <w:rFonts w:ascii="Times New Roman" w:hAnsi="Times New Roman" w:cs="Times New Roman"/>
          <w:color w:val="000000"/>
          <w:spacing w:val="2"/>
        </w:rPr>
        <w:t>комиссией по делам несовершеннолетних и защите их прав</w:t>
      </w:r>
      <w:r w:rsidRPr="00655DD6">
        <w:rPr>
          <w:rFonts w:ascii="Times New Roman" w:hAnsi="Times New Roman" w:cs="Times New Roman"/>
        </w:rPr>
        <w:t xml:space="preserve">  на основе информации о выявленных семьях, представляемых органами и учреждениями системы профилактики, ежеквартально обновляется и направляется во все субъекты системы профилактики района</w:t>
      </w:r>
      <w:r w:rsidR="00655DD6" w:rsidRPr="00655DD6">
        <w:rPr>
          <w:rFonts w:ascii="Times New Roman" w:hAnsi="Times New Roman" w:cs="Times New Roman"/>
        </w:rPr>
        <w:t xml:space="preserve">. </w:t>
      </w:r>
      <w:r w:rsidRPr="00655DD6">
        <w:rPr>
          <w:rFonts w:ascii="Times New Roman" w:hAnsi="Times New Roman" w:cs="Times New Roman"/>
        </w:rPr>
        <w:t xml:space="preserve"> </w:t>
      </w:r>
    </w:p>
    <w:p w:rsidR="002C4E2A" w:rsidRPr="00655DD6" w:rsidRDefault="00655DD6" w:rsidP="00655DD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55DD6">
        <w:rPr>
          <w:rFonts w:ascii="Times New Roman" w:hAnsi="Times New Roman" w:cs="Times New Roman"/>
        </w:rPr>
        <w:t>Выявление семей, находящихся в социально опасном положении, проводится органами и учреждениями системы профилактики безнадзорности и правонарушений несовершеннолетних по результатам исполнения должностных обязанностей специалистами этих органов</w:t>
      </w:r>
      <w:r w:rsidRPr="00655DD6">
        <w:rPr>
          <w:rFonts w:ascii="Times New Roman" w:hAnsi="Times New Roman" w:cs="Times New Roman"/>
          <w:b/>
        </w:rPr>
        <w:t xml:space="preserve">, </w:t>
      </w:r>
      <w:r w:rsidRPr="00655DD6">
        <w:rPr>
          <w:rFonts w:ascii="Times New Roman" w:hAnsi="Times New Roman" w:cs="Times New Roman"/>
        </w:rPr>
        <w:t>в том числе с использованием информации, полученной от населения.</w:t>
      </w:r>
    </w:p>
    <w:p w:rsidR="002A7975" w:rsidRDefault="002A7975" w:rsidP="00655D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DD6">
        <w:rPr>
          <w:rFonts w:ascii="Times New Roman" w:hAnsi="Times New Roman" w:cs="Times New Roman"/>
        </w:rPr>
        <w:t xml:space="preserve"> Вызывает обеспокоенность то, что в районе появилось много семей где родители, злоупотребляют спиртными напитками, ведут маргинальный образ жизни, не заняты определенным видом деятельности, не имеют постоянного дохода, порой доход семьи составляют только детские пособия. В таких семьях отсутствует контроль над детьми, потерян родительский авторитет, в связи, с чем дети имеют склонность к совершению преступлений, раннему употреблению спиртных напитков, также имеют место пропуски занятий в школе без уважительных причин, в худшем случае нежелание учиться в школе</w:t>
      </w:r>
      <w:r w:rsidRPr="002A7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DD6" w:rsidRPr="00A75580" w:rsidRDefault="00655DD6" w:rsidP="00655DD6">
      <w:pPr>
        <w:tabs>
          <w:tab w:val="left" w:pos="26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2018 году в Должанском </w:t>
      </w:r>
      <w:r w:rsidRPr="00A75580">
        <w:rPr>
          <w:rFonts w:ascii="Times New Roman" w:hAnsi="Times New Roman" w:cs="Times New Roman"/>
        </w:rPr>
        <w:t>районе: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1735"/>
        <w:gridCol w:w="1956"/>
        <w:gridCol w:w="2258"/>
        <w:gridCol w:w="2284"/>
      </w:tblGrid>
      <w:tr w:rsidR="00C30985" w:rsidRPr="00F474B4" w:rsidTr="00C30985">
        <w:trPr>
          <w:trHeight w:val="1014"/>
        </w:trPr>
        <w:tc>
          <w:tcPr>
            <w:tcW w:w="952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35" w:type="dxa"/>
          </w:tcPr>
          <w:p w:rsidR="00C30985" w:rsidRPr="00F474B4" w:rsidRDefault="00C30985" w:rsidP="00C30985">
            <w:pPr>
              <w:jc w:val="center"/>
              <w:rPr>
                <w:rFonts w:ascii="Times New Roman" w:hAnsi="Times New Roman" w:cs="Times New Roman"/>
              </w:rPr>
            </w:pPr>
            <w:r w:rsidRPr="00F474B4">
              <w:rPr>
                <w:rFonts w:ascii="Times New Roman" w:hAnsi="Times New Roman" w:cs="Times New Roman"/>
              </w:rPr>
              <w:t xml:space="preserve">Кол-во семей на начало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56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 w:rsidRPr="00F474B4">
              <w:rPr>
                <w:rFonts w:ascii="Times New Roman" w:hAnsi="Times New Roman" w:cs="Times New Roman"/>
              </w:rPr>
              <w:t>Снято с учета</w:t>
            </w:r>
          </w:p>
        </w:tc>
        <w:tc>
          <w:tcPr>
            <w:tcW w:w="2258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 w:rsidRPr="00F474B4">
              <w:rPr>
                <w:rFonts w:ascii="Times New Roman" w:hAnsi="Times New Roman" w:cs="Times New Roman"/>
              </w:rPr>
              <w:t>Поставлено на учет</w:t>
            </w:r>
          </w:p>
        </w:tc>
        <w:tc>
          <w:tcPr>
            <w:tcW w:w="2284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 w:rsidRPr="00F474B4">
              <w:rPr>
                <w:rFonts w:ascii="Times New Roman" w:hAnsi="Times New Roman" w:cs="Times New Roman"/>
              </w:rPr>
              <w:t>Итого</w:t>
            </w:r>
          </w:p>
        </w:tc>
      </w:tr>
      <w:tr w:rsidR="00C30985" w:rsidRPr="00F474B4" w:rsidTr="00C30985">
        <w:trPr>
          <w:trHeight w:val="242"/>
        </w:trPr>
        <w:tc>
          <w:tcPr>
            <w:tcW w:w="952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35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474B4">
              <w:rPr>
                <w:rFonts w:ascii="Times New Roman" w:hAnsi="Times New Roman" w:cs="Times New Roman"/>
              </w:rPr>
              <w:t>/41</w:t>
            </w:r>
          </w:p>
        </w:tc>
        <w:tc>
          <w:tcPr>
            <w:tcW w:w="1956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</w:t>
            </w:r>
            <w:r w:rsidRPr="00F474B4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2258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2284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12/35</w:t>
            </w:r>
          </w:p>
        </w:tc>
      </w:tr>
      <w:tr w:rsidR="00C30985" w:rsidRPr="00F474B4" w:rsidTr="00C30985">
        <w:trPr>
          <w:trHeight w:val="257"/>
        </w:trPr>
        <w:tc>
          <w:tcPr>
            <w:tcW w:w="952" w:type="dxa"/>
          </w:tcPr>
          <w:p w:rsidR="00C30985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35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12/35</w:t>
            </w:r>
          </w:p>
        </w:tc>
        <w:tc>
          <w:tcPr>
            <w:tcW w:w="1956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2258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2284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11/41</w:t>
            </w:r>
          </w:p>
        </w:tc>
      </w:tr>
      <w:tr w:rsidR="00C30985" w:rsidRPr="00F474B4" w:rsidTr="00C30985">
        <w:trPr>
          <w:trHeight w:val="257"/>
        </w:trPr>
        <w:tc>
          <w:tcPr>
            <w:tcW w:w="952" w:type="dxa"/>
          </w:tcPr>
          <w:p w:rsidR="00C30985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35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11/43</w:t>
            </w:r>
          </w:p>
        </w:tc>
        <w:tc>
          <w:tcPr>
            <w:tcW w:w="1956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258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2284" w:type="dxa"/>
          </w:tcPr>
          <w:p w:rsidR="00C30985" w:rsidRPr="00F474B4" w:rsidRDefault="00C30985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11/42</w:t>
            </w:r>
          </w:p>
        </w:tc>
      </w:tr>
      <w:tr w:rsidR="00AA7CA8" w:rsidRPr="00F474B4" w:rsidTr="00C30985">
        <w:trPr>
          <w:trHeight w:val="257"/>
        </w:trPr>
        <w:tc>
          <w:tcPr>
            <w:tcW w:w="952" w:type="dxa"/>
          </w:tcPr>
          <w:p w:rsidR="00AA7CA8" w:rsidRDefault="00AA7CA8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5" w:type="dxa"/>
          </w:tcPr>
          <w:p w:rsidR="00AA7CA8" w:rsidRDefault="00AA7CA8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11/42</w:t>
            </w:r>
          </w:p>
        </w:tc>
        <w:tc>
          <w:tcPr>
            <w:tcW w:w="1956" w:type="dxa"/>
          </w:tcPr>
          <w:p w:rsidR="00AA7CA8" w:rsidRDefault="00AA7CA8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258" w:type="dxa"/>
          </w:tcPr>
          <w:p w:rsidR="00AA7CA8" w:rsidRDefault="00AA7CA8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2284" w:type="dxa"/>
          </w:tcPr>
          <w:p w:rsidR="00AA7CA8" w:rsidRDefault="00AA7CA8" w:rsidP="0092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10/40</w:t>
            </w:r>
          </w:p>
        </w:tc>
      </w:tr>
    </w:tbl>
    <w:p w:rsidR="00655DD6" w:rsidRDefault="00655DD6" w:rsidP="00655D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DD6" w:rsidRDefault="00604EE1" w:rsidP="00604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отметить, что наблюдается тенденция снижения числа семей находящихся в социально опасном положении.</w:t>
      </w:r>
    </w:p>
    <w:p w:rsidR="00803957" w:rsidRPr="00A75580" w:rsidRDefault="00803957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8C4" w:rsidRDefault="00803957" w:rsidP="001204E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A75580">
        <w:rPr>
          <w:rFonts w:ascii="Times New Roman" w:hAnsi="Times New Roman" w:cs="Times New Roman"/>
          <w:b/>
        </w:rPr>
        <w:t>Организация</w:t>
      </w:r>
      <w:r w:rsidR="00CC01FD" w:rsidRPr="00A75580">
        <w:rPr>
          <w:rFonts w:ascii="Times New Roman" w:hAnsi="Times New Roman" w:cs="Times New Roman"/>
          <w:b/>
        </w:rPr>
        <w:t xml:space="preserve"> профилактической работы и ее координация, в том числе в соответствии с Порядком межведом</w:t>
      </w:r>
      <w:r w:rsidR="00BC78C4" w:rsidRPr="00A75580">
        <w:rPr>
          <w:rFonts w:ascii="Times New Roman" w:hAnsi="Times New Roman" w:cs="Times New Roman"/>
          <w:b/>
        </w:rPr>
        <w:t>ственного взаимодействия К</w:t>
      </w:r>
      <w:r w:rsidR="00CC01FD" w:rsidRPr="00A75580">
        <w:rPr>
          <w:rFonts w:ascii="Times New Roman" w:hAnsi="Times New Roman" w:cs="Times New Roman"/>
          <w:b/>
        </w:rPr>
        <w:t>омиссии с субъектами системы профилактики</w:t>
      </w:r>
      <w:r w:rsidR="00BC78C4" w:rsidRPr="00A75580">
        <w:rPr>
          <w:rFonts w:ascii="Times New Roman" w:hAnsi="Times New Roman" w:cs="Times New Roman"/>
          <w:b/>
        </w:rPr>
        <w:t>,</w:t>
      </w:r>
      <w:r w:rsidR="00CC01FD" w:rsidRPr="00A75580">
        <w:rPr>
          <w:rFonts w:ascii="Times New Roman" w:hAnsi="Times New Roman" w:cs="Times New Roman"/>
          <w:b/>
        </w:rPr>
        <w:t xml:space="preserve"> безнадзорности и</w:t>
      </w:r>
      <w:r w:rsidR="00BC78C4" w:rsidRPr="00A75580">
        <w:rPr>
          <w:rFonts w:ascii="Times New Roman" w:hAnsi="Times New Roman" w:cs="Times New Roman"/>
          <w:b/>
        </w:rPr>
        <w:t xml:space="preserve"> </w:t>
      </w:r>
      <w:r w:rsidR="00CC01FD" w:rsidRPr="00A75580">
        <w:rPr>
          <w:rFonts w:ascii="Times New Roman" w:hAnsi="Times New Roman" w:cs="Times New Roman"/>
          <w:b/>
        </w:rPr>
        <w:t xml:space="preserve">правонарушений </w:t>
      </w:r>
      <w:r w:rsidRPr="00A75580">
        <w:rPr>
          <w:rFonts w:ascii="Times New Roman" w:hAnsi="Times New Roman" w:cs="Times New Roman"/>
          <w:b/>
        </w:rPr>
        <w:t xml:space="preserve">в </w:t>
      </w:r>
      <w:r w:rsidR="001A5608">
        <w:rPr>
          <w:rFonts w:ascii="Times New Roman" w:hAnsi="Times New Roman" w:cs="Times New Roman"/>
          <w:b/>
        </w:rPr>
        <w:t xml:space="preserve">Должанском </w:t>
      </w:r>
      <w:r w:rsidRPr="00A75580">
        <w:rPr>
          <w:rFonts w:ascii="Times New Roman" w:hAnsi="Times New Roman" w:cs="Times New Roman"/>
          <w:b/>
        </w:rPr>
        <w:t>районе</w:t>
      </w:r>
      <w:r w:rsidR="00BC78C4" w:rsidRPr="00A75580">
        <w:rPr>
          <w:rFonts w:ascii="Times New Roman" w:hAnsi="Times New Roman" w:cs="Times New Roman"/>
          <w:b/>
        </w:rPr>
        <w:t xml:space="preserve"> по выявлению, учету, организации индивидуально-профилактической работы с несовершеннолетними и семьями, находящимися в СОП. </w:t>
      </w:r>
    </w:p>
    <w:p w:rsidR="00D404A7" w:rsidRPr="00A75580" w:rsidRDefault="00D404A7" w:rsidP="00D404A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Работа комиссии по профилактике безнадзорности, правонарушений и преступлений несовершеннолетних нос</w:t>
      </w:r>
      <w:r w:rsidR="00AB6C89" w:rsidRPr="001204EA">
        <w:rPr>
          <w:rFonts w:ascii="Times New Roman" w:hAnsi="Times New Roman" w:cs="Times New Roman"/>
        </w:rPr>
        <w:t>ит</w:t>
      </w:r>
      <w:r w:rsidR="00BC78C4" w:rsidRPr="001204EA">
        <w:rPr>
          <w:rFonts w:ascii="Times New Roman" w:hAnsi="Times New Roman" w:cs="Times New Roman"/>
        </w:rPr>
        <w:t xml:space="preserve"> </w:t>
      </w:r>
      <w:r w:rsidRPr="001204EA">
        <w:rPr>
          <w:rFonts w:ascii="Times New Roman" w:hAnsi="Times New Roman" w:cs="Times New Roman"/>
        </w:rPr>
        <w:t>комплексный характер и направлена на:</w:t>
      </w: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- обобщение информационно-аналитических и статистических сведений, ха</w:t>
      </w:r>
      <w:r w:rsidR="00BC78C4" w:rsidRPr="001204EA">
        <w:rPr>
          <w:rFonts w:ascii="Times New Roman" w:hAnsi="Times New Roman" w:cs="Times New Roman"/>
        </w:rPr>
        <w:t xml:space="preserve">рактеризующих деятельность всех </w:t>
      </w:r>
      <w:r w:rsidRPr="001204EA">
        <w:rPr>
          <w:rFonts w:ascii="Times New Roman" w:hAnsi="Times New Roman" w:cs="Times New Roman"/>
        </w:rPr>
        <w:t>субъектов системы профилактики;</w:t>
      </w: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-</w:t>
      </w:r>
      <w:r w:rsidR="00AB6C89" w:rsidRPr="001204EA">
        <w:rPr>
          <w:rFonts w:ascii="Times New Roman" w:hAnsi="Times New Roman" w:cs="Times New Roman"/>
        </w:rPr>
        <w:t xml:space="preserve"> </w:t>
      </w:r>
      <w:r w:rsidRPr="001204EA">
        <w:rPr>
          <w:rFonts w:ascii="Times New Roman" w:hAnsi="Times New Roman" w:cs="Times New Roman"/>
        </w:rPr>
        <w:t>координацию межведомственного взаимодействия органов и учреждений системы профилактики;</w:t>
      </w: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- защиту прав и законных интересов несовершеннолетних, профилактику антиобщ</w:t>
      </w:r>
      <w:r w:rsidR="00BC78C4" w:rsidRPr="001204EA">
        <w:rPr>
          <w:rFonts w:ascii="Times New Roman" w:hAnsi="Times New Roman" w:cs="Times New Roman"/>
        </w:rPr>
        <w:t>ественного поведения подростков;</w:t>
      </w: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пропаганду нравственных ценностей и здорового образа жизни;</w:t>
      </w: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- профилактику семейного неблагополучия, социально - педагогическую реа</w:t>
      </w:r>
      <w:r w:rsidR="00BC78C4" w:rsidRPr="001204EA">
        <w:rPr>
          <w:rFonts w:ascii="Times New Roman" w:hAnsi="Times New Roman" w:cs="Times New Roman"/>
        </w:rPr>
        <w:t xml:space="preserve">билитацию неблагополучных семей </w:t>
      </w:r>
      <w:r w:rsidRPr="001204EA">
        <w:rPr>
          <w:rFonts w:ascii="Times New Roman" w:hAnsi="Times New Roman" w:cs="Times New Roman"/>
        </w:rPr>
        <w:t>(несовершеннолетних).</w:t>
      </w: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Комиссия в предела</w:t>
      </w:r>
      <w:r w:rsidR="00AB6C89" w:rsidRPr="001204EA">
        <w:rPr>
          <w:rFonts w:ascii="Times New Roman" w:hAnsi="Times New Roman" w:cs="Times New Roman"/>
        </w:rPr>
        <w:t>х своей компетенции осуществляет</w:t>
      </w:r>
      <w:r w:rsidRPr="001204EA">
        <w:rPr>
          <w:rFonts w:ascii="Times New Roman" w:hAnsi="Times New Roman" w:cs="Times New Roman"/>
        </w:rPr>
        <w:t xml:space="preserve"> меры по защите и восстановлению прав и законных </w:t>
      </w:r>
      <w:r w:rsidR="00BC78C4" w:rsidRPr="001204EA">
        <w:rPr>
          <w:rFonts w:ascii="Times New Roman" w:hAnsi="Times New Roman" w:cs="Times New Roman"/>
        </w:rPr>
        <w:t xml:space="preserve">интересов </w:t>
      </w:r>
      <w:r w:rsidRPr="001204EA">
        <w:rPr>
          <w:rFonts w:ascii="Times New Roman" w:hAnsi="Times New Roman" w:cs="Times New Roman"/>
        </w:rPr>
        <w:t>несовершеннолетних.</w:t>
      </w:r>
    </w:p>
    <w:p w:rsidR="00CC01FD" w:rsidRPr="001204EA" w:rsidRDefault="00BC78C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В течени</w:t>
      </w:r>
      <w:r w:rsidR="001D2C42" w:rsidRPr="001204EA">
        <w:rPr>
          <w:rFonts w:ascii="Times New Roman" w:hAnsi="Times New Roman" w:cs="Times New Roman"/>
        </w:rPr>
        <w:t>е</w:t>
      </w:r>
      <w:r w:rsidRPr="001204EA">
        <w:rPr>
          <w:rFonts w:ascii="Times New Roman" w:hAnsi="Times New Roman" w:cs="Times New Roman"/>
        </w:rPr>
        <w:t xml:space="preserve"> </w:t>
      </w:r>
      <w:r w:rsidR="00AA7CA8">
        <w:rPr>
          <w:rFonts w:ascii="Times New Roman" w:hAnsi="Times New Roman" w:cs="Times New Roman"/>
        </w:rPr>
        <w:t xml:space="preserve"> 2019</w:t>
      </w:r>
      <w:r w:rsidR="00AB6C89" w:rsidRPr="001204EA">
        <w:rPr>
          <w:rFonts w:ascii="Times New Roman" w:hAnsi="Times New Roman" w:cs="Times New Roman"/>
        </w:rPr>
        <w:t xml:space="preserve"> года К</w:t>
      </w:r>
      <w:r w:rsidR="00CC01FD" w:rsidRPr="001204EA">
        <w:rPr>
          <w:rFonts w:ascii="Times New Roman" w:hAnsi="Times New Roman" w:cs="Times New Roman"/>
        </w:rPr>
        <w:t>омиссией организованы и проведены мониторинги:</w:t>
      </w:r>
    </w:p>
    <w:p w:rsidR="00CC01FD" w:rsidRPr="001204EA" w:rsidRDefault="00F920B9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- занятости, несовершеннолетних, состоящих на различных видах учета, занятых в кружках и спортивных секциях;</w:t>
      </w: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-досуговой занятости несовершеннолетних, состоящих на профилактическом учете в КДН и ЗП;</w:t>
      </w: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lastRenderedPageBreak/>
        <w:t>- учетной базы по случаям семейного неблагополучия, в том числе семей (нес</w:t>
      </w:r>
      <w:r w:rsidR="003D73BB" w:rsidRPr="001204EA">
        <w:rPr>
          <w:rFonts w:ascii="Times New Roman" w:hAnsi="Times New Roman" w:cs="Times New Roman"/>
        </w:rPr>
        <w:t xml:space="preserve">овершеннолетних), находящихся в </w:t>
      </w:r>
      <w:r w:rsidRPr="001204EA">
        <w:rPr>
          <w:rFonts w:ascii="Times New Roman" w:hAnsi="Times New Roman" w:cs="Times New Roman"/>
        </w:rPr>
        <w:t>социально-опасном положении.</w:t>
      </w:r>
    </w:p>
    <w:p w:rsidR="00CC01FD" w:rsidRPr="001204EA" w:rsidRDefault="00CC01FD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Приоритетным направлением </w:t>
      </w:r>
      <w:r w:rsidR="00AB6C89" w:rsidRPr="001204EA">
        <w:rPr>
          <w:rFonts w:ascii="Times New Roman" w:hAnsi="Times New Roman" w:cs="Times New Roman"/>
        </w:rPr>
        <w:t xml:space="preserve">деятельности комиссии остается </w:t>
      </w:r>
      <w:r w:rsidRPr="001204EA">
        <w:rPr>
          <w:rFonts w:ascii="Times New Roman" w:hAnsi="Times New Roman" w:cs="Times New Roman"/>
        </w:rPr>
        <w:t xml:space="preserve"> совершенствова</w:t>
      </w:r>
      <w:r w:rsidR="003D73BB" w:rsidRPr="001204EA">
        <w:rPr>
          <w:rFonts w:ascii="Times New Roman" w:hAnsi="Times New Roman" w:cs="Times New Roman"/>
        </w:rPr>
        <w:t xml:space="preserve">ние механизма раннего выявления </w:t>
      </w:r>
      <w:r w:rsidRPr="001204EA">
        <w:rPr>
          <w:rFonts w:ascii="Times New Roman" w:hAnsi="Times New Roman" w:cs="Times New Roman"/>
        </w:rPr>
        <w:t>проблемных семей, имеющих детей, выявление случаев семейного и детского небла</w:t>
      </w:r>
      <w:r w:rsidR="003D73BB" w:rsidRPr="001204EA">
        <w:rPr>
          <w:rFonts w:ascii="Times New Roman" w:hAnsi="Times New Roman" w:cs="Times New Roman"/>
        </w:rPr>
        <w:t xml:space="preserve">гополучия, организация работы с </w:t>
      </w:r>
      <w:r w:rsidRPr="001204EA">
        <w:rPr>
          <w:rFonts w:ascii="Times New Roman" w:hAnsi="Times New Roman" w:cs="Times New Roman"/>
        </w:rPr>
        <w:t>ними.</w:t>
      </w:r>
    </w:p>
    <w:p w:rsidR="00890037" w:rsidRPr="001204EA" w:rsidRDefault="00890037" w:rsidP="00D404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Во всех сельских поселениях созданы Советы общественности, работа которых оказывает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патронаж семей, проводятся профилактические беседы с родителями и несовершеннолетними, обеспечивают досуговую занятость и летнее оздоровление детей, в том числе, находящихся в СОП и состоящих на учете. </w:t>
      </w:r>
    </w:p>
    <w:p w:rsidR="00890037" w:rsidRPr="001204EA" w:rsidRDefault="00890037" w:rsidP="00D404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Раннее выявление семейного и детского неблагополучия - одно из важнейших составляющих профилактической работы, поэтому активизирована работа по раннему выявлению неблагополучия в семьях.</w:t>
      </w:r>
    </w:p>
    <w:p w:rsidR="003D73BB" w:rsidRPr="001204EA" w:rsidRDefault="003D73BB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На территории </w:t>
      </w:r>
      <w:r w:rsidR="001A5608" w:rsidRPr="001204EA">
        <w:rPr>
          <w:rFonts w:ascii="Times New Roman" w:hAnsi="Times New Roman" w:cs="Times New Roman"/>
        </w:rPr>
        <w:t xml:space="preserve">Должанского </w:t>
      </w:r>
      <w:r w:rsidRPr="001204EA">
        <w:rPr>
          <w:rFonts w:ascii="Times New Roman" w:hAnsi="Times New Roman" w:cs="Times New Roman"/>
        </w:rPr>
        <w:t xml:space="preserve">района осуществляет свою деятельность Социальный патруль, который  является формой межведомственного взаимодействия по организации индивидуально-профилактической работы с несовершеннолетними и их семьями. </w:t>
      </w:r>
      <w:r w:rsidR="00AB6C89" w:rsidRPr="001204EA">
        <w:rPr>
          <w:rFonts w:ascii="Times New Roman" w:hAnsi="Times New Roman" w:cs="Times New Roman"/>
        </w:rPr>
        <w:t>Социальный патруль с</w:t>
      </w:r>
      <w:r w:rsidRPr="001204EA">
        <w:rPr>
          <w:rFonts w:ascii="Times New Roman" w:hAnsi="Times New Roman" w:cs="Times New Roman"/>
        </w:rPr>
        <w:t xml:space="preserve">оздан   в целях профилактики безнадзорности и правонарушений несовершеннолетних, предназначен для выявления и сопровождения семей и несовершеннолетних, находящихся в социально опасном положении.    </w:t>
      </w:r>
    </w:p>
    <w:p w:rsidR="003D73BB" w:rsidRPr="001204EA" w:rsidRDefault="00CC01FD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Сведения о выявленном неблагополучии в семье (несовершеннолетнего) поступают в</w:t>
      </w:r>
      <w:r w:rsidR="00AB6C89" w:rsidRPr="001204EA">
        <w:rPr>
          <w:rFonts w:ascii="Times New Roman" w:hAnsi="Times New Roman" w:cs="Times New Roman"/>
        </w:rPr>
        <w:t xml:space="preserve"> К</w:t>
      </w:r>
      <w:r w:rsidR="003D73BB" w:rsidRPr="001204EA">
        <w:rPr>
          <w:rFonts w:ascii="Times New Roman" w:hAnsi="Times New Roman" w:cs="Times New Roman"/>
        </w:rPr>
        <w:t xml:space="preserve">омиссию из разных источников: </w:t>
      </w:r>
      <w:r w:rsidRPr="001204EA">
        <w:rPr>
          <w:rFonts w:ascii="Times New Roman" w:hAnsi="Times New Roman" w:cs="Times New Roman"/>
        </w:rPr>
        <w:t xml:space="preserve">правоохранительных органов, учреждений образования, жителей </w:t>
      </w:r>
      <w:r w:rsidR="003D73BB" w:rsidRPr="001204EA">
        <w:rPr>
          <w:rFonts w:ascii="Times New Roman" w:hAnsi="Times New Roman" w:cs="Times New Roman"/>
        </w:rPr>
        <w:t xml:space="preserve"> района</w:t>
      </w:r>
      <w:r w:rsidRPr="001204EA">
        <w:rPr>
          <w:rFonts w:ascii="Times New Roman" w:hAnsi="Times New Roman" w:cs="Times New Roman"/>
        </w:rPr>
        <w:t xml:space="preserve"> и др. </w:t>
      </w:r>
    </w:p>
    <w:p w:rsidR="00CC01FD" w:rsidRPr="001204EA" w:rsidRDefault="00CC01FD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Вся по</w:t>
      </w:r>
      <w:r w:rsidR="003D73BB" w:rsidRPr="001204EA">
        <w:rPr>
          <w:rFonts w:ascii="Times New Roman" w:hAnsi="Times New Roman" w:cs="Times New Roman"/>
        </w:rPr>
        <w:t xml:space="preserve">ступившая информация изучается, </w:t>
      </w:r>
      <w:r w:rsidRPr="001204EA">
        <w:rPr>
          <w:rFonts w:ascii="Times New Roman" w:hAnsi="Times New Roman" w:cs="Times New Roman"/>
        </w:rPr>
        <w:t>проверяется, анализируется.</w:t>
      </w:r>
    </w:p>
    <w:p w:rsidR="00CC01FD" w:rsidRPr="001204EA" w:rsidRDefault="00CC01FD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После проверки поступившей информации и обследования специалистами органо</w:t>
      </w:r>
      <w:r w:rsidR="003D73BB" w:rsidRPr="001204EA">
        <w:rPr>
          <w:rFonts w:ascii="Times New Roman" w:hAnsi="Times New Roman" w:cs="Times New Roman"/>
        </w:rPr>
        <w:t>в системы профилактики жилищно-</w:t>
      </w:r>
      <w:r w:rsidRPr="001204EA">
        <w:rPr>
          <w:rFonts w:ascii="Times New Roman" w:hAnsi="Times New Roman" w:cs="Times New Roman"/>
        </w:rPr>
        <w:t>бытовых условий жизни семьи (несовершеннолетнего) принимается решение о признании (не признании) семьи</w:t>
      </w:r>
      <w:r w:rsidR="00AB6C89" w:rsidRPr="001204EA">
        <w:rPr>
          <w:rFonts w:ascii="Times New Roman" w:hAnsi="Times New Roman" w:cs="Times New Roman"/>
        </w:rPr>
        <w:t xml:space="preserve"> </w:t>
      </w:r>
      <w:r w:rsidRPr="001204EA">
        <w:rPr>
          <w:rFonts w:ascii="Times New Roman" w:hAnsi="Times New Roman" w:cs="Times New Roman"/>
        </w:rPr>
        <w:t>(несовершеннолетнего) находящимися в социально опасном положении.</w:t>
      </w:r>
    </w:p>
    <w:p w:rsidR="003D73BB" w:rsidRPr="001204EA" w:rsidRDefault="00CC01FD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Решается вопрос о постановке (нецелесообразности постановки) семьи (несовершеннолетнего) на профи</w:t>
      </w:r>
      <w:r w:rsidR="003D73BB" w:rsidRPr="001204EA">
        <w:rPr>
          <w:rFonts w:ascii="Times New Roman" w:hAnsi="Times New Roman" w:cs="Times New Roman"/>
        </w:rPr>
        <w:t xml:space="preserve">лактический </w:t>
      </w:r>
      <w:r w:rsidRPr="001204EA">
        <w:rPr>
          <w:rFonts w:ascii="Times New Roman" w:hAnsi="Times New Roman" w:cs="Times New Roman"/>
        </w:rPr>
        <w:t xml:space="preserve">учет в муниципальный банк семейного неблагополучия </w:t>
      </w:r>
      <w:r w:rsidR="003D73BB" w:rsidRPr="001204EA">
        <w:rPr>
          <w:rFonts w:ascii="Times New Roman" w:hAnsi="Times New Roman" w:cs="Times New Roman"/>
        </w:rPr>
        <w:t>(СОП)</w:t>
      </w:r>
      <w:r w:rsidR="00AB6C89" w:rsidRPr="001204EA">
        <w:rPr>
          <w:rFonts w:ascii="Times New Roman" w:hAnsi="Times New Roman" w:cs="Times New Roman"/>
        </w:rPr>
        <w:t>.</w:t>
      </w:r>
    </w:p>
    <w:p w:rsidR="001C2EEA" w:rsidRPr="001204EA" w:rsidRDefault="001C2EEA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В </w:t>
      </w:r>
      <w:r w:rsidR="00AA7CA8">
        <w:rPr>
          <w:rFonts w:ascii="Times New Roman" w:hAnsi="Times New Roman" w:cs="Times New Roman"/>
        </w:rPr>
        <w:t>2019</w:t>
      </w:r>
      <w:r w:rsidR="001A5608" w:rsidRPr="001204EA">
        <w:rPr>
          <w:rFonts w:ascii="Times New Roman" w:hAnsi="Times New Roman" w:cs="Times New Roman"/>
        </w:rPr>
        <w:t xml:space="preserve"> году</w:t>
      </w:r>
      <w:r w:rsidRPr="001204EA">
        <w:rPr>
          <w:rFonts w:ascii="Times New Roman" w:hAnsi="Times New Roman" w:cs="Times New Roman"/>
        </w:rPr>
        <w:t xml:space="preserve"> проведено </w:t>
      </w:r>
      <w:r w:rsidR="00AA7CA8">
        <w:rPr>
          <w:rFonts w:ascii="Times New Roman" w:hAnsi="Times New Roman" w:cs="Times New Roman"/>
          <w:b/>
        </w:rPr>
        <w:t>140</w:t>
      </w:r>
      <w:r w:rsidR="001A5608" w:rsidRPr="001204EA">
        <w:rPr>
          <w:rFonts w:ascii="Times New Roman" w:hAnsi="Times New Roman" w:cs="Times New Roman"/>
        </w:rPr>
        <w:t xml:space="preserve"> выездов</w:t>
      </w:r>
      <w:r w:rsidR="0003348E" w:rsidRPr="001204EA">
        <w:rPr>
          <w:rFonts w:ascii="Times New Roman" w:hAnsi="Times New Roman" w:cs="Times New Roman"/>
        </w:rPr>
        <w:t xml:space="preserve"> в семьи.</w:t>
      </w:r>
      <w:r w:rsidRPr="001204EA">
        <w:rPr>
          <w:rFonts w:ascii="Times New Roman" w:hAnsi="Times New Roman" w:cs="Times New Roman"/>
        </w:rPr>
        <w:t xml:space="preserve"> В ходе посещения семей проводятся не только обследование социально-бытовых условий проживания несовершеннолетних детей и контроль выполнения родителями обязанностей по их содержанию и воспитанию, но и    профилактические беседы с родителями на различные темы, консультации специалистов по вопросам социальной помощи, инструктажи по технике безопасности, профилактике детского травматизма и пр.</w:t>
      </w:r>
    </w:p>
    <w:p w:rsidR="00AB6C89" w:rsidRPr="001204EA" w:rsidRDefault="00AA7CA8" w:rsidP="00D404A7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1A5608" w:rsidRPr="001204EA">
        <w:rPr>
          <w:rFonts w:ascii="Times New Roman" w:hAnsi="Times New Roman" w:cs="Times New Roman"/>
        </w:rPr>
        <w:t xml:space="preserve"> году в Должанском </w:t>
      </w:r>
      <w:r w:rsidR="00F920B9" w:rsidRPr="001204EA">
        <w:rPr>
          <w:rFonts w:ascii="Times New Roman" w:hAnsi="Times New Roman" w:cs="Times New Roman"/>
        </w:rPr>
        <w:t>районе</w:t>
      </w:r>
      <w:r w:rsidR="00AB6C89" w:rsidRPr="001204EA">
        <w:rPr>
          <w:rFonts w:ascii="Times New Roman" w:hAnsi="Times New Roman" w:cs="Times New Roman"/>
        </w:rPr>
        <w:t>:</w:t>
      </w:r>
    </w:p>
    <w:p w:rsidR="00AB6C89" w:rsidRPr="001204EA" w:rsidRDefault="00AB6C89" w:rsidP="00C14F02">
      <w:pPr>
        <w:tabs>
          <w:tab w:val="left" w:pos="2655"/>
        </w:tabs>
        <w:spacing w:line="240" w:lineRule="auto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-  всего </w:t>
      </w:r>
      <w:r w:rsidR="00F920B9" w:rsidRPr="001204EA">
        <w:rPr>
          <w:rFonts w:ascii="Times New Roman" w:hAnsi="Times New Roman" w:cs="Times New Roman"/>
        </w:rPr>
        <w:t xml:space="preserve">семей, состоящих в Базе  СОП: </w:t>
      </w:r>
      <w:r w:rsidR="00252F14" w:rsidRPr="001204EA">
        <w:rPr>
          <w:rFonts w:ascii="Times New Roman" w:hAnsi="Times New Roman" w:cs="Times New Roman"/>
          <w:b/>
        </w:rPr>
        <w:t>1</w:t>
      </w:r>
      <w:r w:rsidR="00AA7CA8">
        <w:rPr>
          <w:rFonts w:ascii="Times New Roman" w:hAnsi="Times New Roman" w:cs="Times New Roman"/>
          <w:b/>
        </w:rPr>
        <w:t>3</w:t>
      </w:r>
    </w:p>
    <w:p w:rsidR="00AB6C89" w:rsidRPr="001204EA" w:rsidRDefault="00AB6C89" w:rsidP="00C14F02">
      <w:pPr>
        <w:tabs>
          <w:tab w:val="left" w:pos="2655"/>
        </w:tabs>
        <w:spacing w:line="240" w:lineRule="auto"/>
        <w:rPr>
          <w:rFonts w:ascii="Times New Roman" w:hAnsi="Times New Roman" w:cs="Times New Roman"/>
          <w:b/>
        </w:rPr>
      </w:pPr>
      <w:r w:rsidRPr="001204EA">
        <w:rPr>
          <w:rFonts w:ascii="Times New Roman" w:hAnsi="Times New Roman" w:cs="Times New Roman"/>
        </w:rPr>
        <w:t>- детей из</w:t>
      </w:r>
      <w:r w:rsidR="00F920B9" w:rsidRPr="001204EA">
        <w:rPr>
          <w:rFonts w:ascii="Times New Roman" w:hAnsi="Times New Roman" w:cs="Times New Roman"/>
        </w:rPr>
        <w:t xml:space="preserve"> семей, состоящих в Базе СОП: </w:t>
      </w:r>
      <w:r w:rsidR="00AA7CA8">
        <w:rPr>
          <w:rFonts w:ascii="Times New Roman" w:hAnsi="Times New Roman" w:cs="Times New Roman"/>
          <w:b/>
        </w:rPr>
        <w:t>49</w:t>
      </w:r>
    </w:p>
    <w:p w:rsidR="0003348E" w:rsidRDefault="00AB6C89" w:rsidP="00D404A7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- детей, стоящих на пр</w:t>
      </w:r>
      <w:r w:rsidR="00F920B9" w:rsidRPr="001204EA">
        <w:rPr>
          <w:rFonts w:ascii="Times New Roman" w:hAnsi="Times New Roman" w:cs="Times New Roman"/>
        </w:rPr>
        <w:t xml:space="preserve">офилактическом учете КДН и ЗП: </w:t>
      </w:r>
      <w:r w:rsidR="00AA7CA8">
        <w:rPr>
          <w:rFonts w:ascii="Times New Roman" w:hAnsi="Times New Roman" w:cs="Times New Roman"/>
        </w:rPr>
        <w:t>9</w:t>
      </w:r>
    </w:p>
    <w:p w:rsidR="00D404A7" w:rsidRPr="001204EA" w:rsidRDefault="00D404A7" w:rsidP="00D404A7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</w:rPr>
      </w:pPr>
    </w:p>
    <w:p w:rsidR="00F9498F" w:rsidRPr="001204EA" w:rsidRDefault="00F9498F" w:rsidP="00A755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Субъектами профилактики разработаны планы индивидуальной</w:t>
      </w:r>
      <w:r w:rsidR="0056786B" w:rsidRPr="001204EA">
        <w:rPr>
          <w:rFonts w:ascii="Times New Roman" w:hAnsi="Times New Roman" w:cs="Times New Roman"/>
        </w:rPr>
        <w:t xml:space="preserve"> </w:t>
      </w:r>
      <w:r w:rsidRPr="001204EA">
        <w:rPr>
          <w:rFonts w:ascii="Times New Roman" w:hAnsi="Times New Roman" w:cs="Times New Roman"/>
        </w:rPr>
        <w:t>профилактической работы, сопровождения и социальной реабилитации неблагополучных семей (несовершеннолетних), обеспечена их реализация.</w:t>
      </w:r>
    </w:p>
    <w:p w:rsidR="00F9498F" w:rsidRPr="001204EA" w:rsidRDefault="00F9498F" w:rsidP="00501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Промежуточные результаты работы учреждений сис</w:t>
      </w:r>
      <w:r w:rsidR="005C1216" w:rsidRPr="001204EA">
        <w:rPr>
          <w:rFonts w:ascii="Times New Roman" w:hAnsi="Times New Roman" w:cs="Times New Roman"/>
        </w:rPr>
        <w:t>т</w:t>
      </w:r>
      <w:r w:rsidRPr="001204EA">
        <w:rPr>
          <w:rFonts w:ascii="Times New Roman" w:hAnsi="Times New Roman" w:cs="Times New Roman"/>
        </w:rPr>
        <w:t>емы профилактики с несовершеннолетними и семьями, состоящими на учете 1 раз в три месяца о</w:t>
      </w:r>
      <w:r w:rsidR="005C1216" w:rsidRPr="001204EA">
        <w:rPr>
          <w:rFonts w:ascii="Times New Roman" w:hAnsi="Times New Roman" w:cs="Times New Roman"/>
        </w:rPr>
        <w:t>бсуждены на заседаниях комиссии</w:t>
      </w:r>
      <w:r w:rsidRPr="001204EA">
        <w:rPr>
          <w:rFonts w:ascii="Times New Roman" w:hAnsi="Times New Roman" w:cs="Times New Roman"/>
        </w:rPr>
        <w:t>.</w:t>
      </w:r>
    </w:p>
    <w:p w:rsidR="001204EA" w:rsidRPr="001204EA" w:rsidRDefault="0003348E" w:rsidP="001204EA">
      <w:pPr>
        <w:pStyle w:val="20"/>
        <w:shd w:val="clear" w:color="auto" w:fill="auto"/>
        <w:spacing w:after="0" w:line="240" w:lineRule="auto"/>
        <w:ind w:firstLine="709"/>
        <w:contextualSpacing/>
        <w:jc w:val="both"/>
      </w:pPr>
      <w:r w:rsidRPr="001204EA"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органам и учреждениям системы профилактики КДН и ЗП </w:t>
      </w:r>
      <w:r w:rsidR="001204EA" w:rsidRPr="001204EA">
        <w:rPr>
          <w:bCs/>
          <w:color w:val="000000"/>
        </w:rPr>
        <w:t>проводилась работа по нескольким направлениям:</w:t>
      </w:r>
    </w:p>
    <w:p w:rsidR="001204EA" w:rsidRPr="001204EA" w:rsidRDefault="001204EA" w:rsidP="001204E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</w:rPr>
      </w:pPr>
      <w:r w:rsidRPr="001204EA">
        <w:rPr>
          <w:rFonts w:ascii="Times New Roman" w:eastAsia="Times New Roman" w:hAnsi="Times New Roman" w:cs="Times New Roman"/>
          <w:bCs/>
          <w:color w:val="000000"/>
        </w:rPr>
        <w:t>- профилактика суицидальн</w:t>
      </w:r>
      <w:r w:rsidR="00AA7CA8">
        <w:rPr>
          <w:rFonts w:ascii="Times New Roman" w:eastAsia="Times New Roman" w:hAnsi="Times New Roman" w:cs="Times New Roman"/>
          <w:bCs/>
          <w:color w:val="000000"/>
        </w:rPr>
        <w:t>ого риска детей и подростков (38</w:t>
      </w:r>
      <w:r w:rsidRPr="001204EA">
        <w:rPr>
          <w:rFonts w:ascii="Times New Roman" w:eastAsia="Times New Roman" w:hAnsi="Times New Roman" w:cs="Times New Roman"/>
          <w:bCs/>
          <w:color w:val="000000"/>
        </w:rPr>
        <w:t xml:space="preserve"> мероприятий);</w:t>
      </w:r>
    </w:p>
    <w:p w:rsidR="001204EA" w:rsidRPr="001204EA" w:rsidRDefault="001204EA" w:rsidP="001204E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</w:rPr>
      </w:pPr>
      <w:r w:rsidRPr="001204EA">
        <w:rPr>
          <w:rFonts w:ascii="Times New Roman" w:eastAsia="Times New Roman" w:hAnsi="Times New Roman" w:cs="Times New Roman"/>
          <w:bCs/>
          <w:color w:val="000000"/>
        </w:rPr>
        <w:t>- оказание правовой помощи детям с участием прокуратуры, участ</w:t>
      </w:r>
      <w:r w:rsidR="00AA7CA8">
        <w:rPr>
          <w:rFonts w:ascii="Times New Roman" w:eastAsia="Times New Roman" w:hAnsi="Times New Roman" w:cs="Times New Roman"/>
          <w:bCs/>
          <w:color w:val="000000"/>
        </w:rPr>
        <w:t>ковых уполномоченных полиции (75</w:t>
      </w:r>
      <w:r w:rsidRPr="001204EA">
        <w:rPr>
          <w:rFonts w:ascii="Times New Roman" w:eastAsia="Times New Roman" w:hAnsi="Times New Roman" w:cs="Times New Roman"/>
          <w:bCs/>
          <w:color w:val="000000"/>
        </w:rPr>
        <w:t xml:space="preserve"> мероприятие, в котором приняли </w:t>
      </w:r>
      <w:r w:rsidR="00AA7CA8">
        <w:rPr>
          <w:rFonts w:ascii="Times New Roman" w:eastAsia="Times New Roman" w:hAnsi="Times New Roman" w:cs="Times New Roman"/>
          <w:bCs/>
          <w:color w:val="000000"/>
        </w:rPr>
        <w:t>участие более 1000 несовершеннолетних</w:t>
      </w:r>
      <w:r w:rsidRPr="001204EA">
        <w:rPr>
          <w:rFonts w:ascii="Times New Roman" w:eastAsia="Times New Roman" w:hAnsi="Times New Roman" w:cs="Times New Roman"/>
          <w:bCs/>
          <w:color w:val="000000"/>
        </w:rPr>
        <w:t>, а так же их родители);</w:t>
      </w:r>
    </w:p>
    <w:p w:rsidR="001204EA" w:rsidRPr="001204EA" w:rsidRDefault="001204EA" w:rsidP="001204E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</w:rPr>
      </w:pPr>
      <w:r w:rsidRPr="001204EA">
        <w:rPr>
          <w:rFonts w:ascii="Times New Roman" w:eastAsia="Times New Roman" w:hAnsi="Times New Roman" w:cs="Times New Roman"/>
          <w:bCs/>
          <w:color w:val="000000"/>
        </w:rPr>
        <w:lastRenderedPageBreak/>
        <w:t>- анкетирование учащихся 7-11 классов на предмет употреб</w:t>
      </w:r>
      <w:r w:rsidR="00AA7CA8">
        <w:rPr>
          <w:rFonts w:ascii="Times New Roman" w:eastAsia="Times New Roman" w:hAnsi="Times New Roman" w:cs="Times New Roman"/>
          <w:bCs/>
          <w:color w:val="000000"/>
        </w:rPr>
        <w:t>ления наркотических средств (370</w:t>
      </w:r>
      <w:r w:rsidRPr="001204EA">
        <w:rPr>
          <w:rFonts w:ascii="Times New Roman" w:eastAsia="Times New Roman" w:hAnsi="Times New Roman" w:cs="Times New Roman"/>
          <w:bCs/>
          <w:color w:val="000000"/>
        </w:rPr>
        <w:t xml:space="preserve"> обучающихся);</w:t>
      </w:r>
    </w:p>
    <w:p w:rsidR="001204EA" w:rsidRPr="001204EA" w:rsidRDefault="001204EA" w:rsidP="001204E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</w:rPr>
      </w:pPr>
      <w:r w:rsidRPr="001204EA">
        <w:rPr>
          <w:rFonts w:ascii="Times New Roman" w:eastAsia="Times New Roman" w:hAnsi="Times New Roman" w:cs="Times New Roman"/>
          <w:bCs/>
          <w:color w:val="000000"/>
        </w:rPr>
        <w:t>- тематические классные часы по профилактике негативных явлений среди несовершеннолетних (табакокурение, алкогольная зависимость, наркомания и токсикомания):</w:t>
      </w:r>
    </w:p>
    <w:p w:rsidR="001204EA" w:rsidRPr="001204EA" w:rsidRDefault="001204EA" w:rsidP="001204E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</w:rPr>
      </w:pPr>
      <w:r w:rsidRPr="001204EA">
        <w:rPr>
          <w:rFonts w:ascii="Times New Roman" w:eastAsia="Times New Roman" w:hAnsi="Times New Roman" w:cs="Times New Roman"/>
          <w:bCs/>
          <w:color w:val="000000"/>
        </w:rPr>
        <w:t xml:space="preserve">- мероприятия по предупреждению </w:t>
      </w:r>
      <w:r w:rsidR="00AA7CA8">
        <w:rPr>
          <w:rFonts w:ascii="Times New Roman" w:eastAsia="Times New Roman" w:hAnsi="Times New Roman" w:cs="Times New Roman"/>
          <w:bCs/>
          <w:color w:val="000000"/>
        </w:rPr>
        <w:t>жестокого обращения с детьми (30 мероприятий</w:t>
      </w:r>
      <w:r w:rsidRPr="001204EA">
        <w:rPr>
          <w:rFonts w:ascii="Times New Roman" w:eastAsia="Times New Roman" w:hAnsi="Times New Roman" w:cs="Times New Roman"/>
          <w:bCs/>
          <w:color w:val="000000"/>
        </w:rPr>
        <w:t>).</w:t>
      </w:r>
    </w:p>
    <w:p w:rsidR="001204EA" w:rsidRPr="001204EA" w:rsidRDefault="001204EA" w:rsidP="001204E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</w:rPr>
      </w:pPr>
      <w:r w:rsidRPr="001204EA">
        <w:rPr>
          <w:rFonts w:ascii="Times New Roman" w:eastAsia="Times New Roman" w:hAnsi="Times New Roman" w:cs="Times New Roman"/>
          <w:bCs/>
          <w:color w:val="000000"/>
        </w:rPr>
        <w:t>Учащиеся образовательных учреждений информированы о действующих в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5A4D41" w:rsidRPr="001204EA" w:rsidRDefault="005A4D41" w:rsidP="005A4D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В октябре КДН и ЗП совместно с представителем пожарной части были проведены 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нужно проявлять максимум внимания и бдительности.</w:t>
      </w:r>
    </w:p>
    <w:p w:rsidR="005A4D41" w:rsidRPr="001204EA" w:rsidRDefault="005A4D41" w:rsidP="005A4D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В  рамках Всероссийской акции - День правовой помощи детям были организованы и проведены тематические встречи с обучающимися образовательных организаций с приглашением специалистов отдела опеки и попечительства администрации района, комиссии по делам несовершеннолетних и защите их прав администрации района,  прокуратуры Должанского района, ОМВД России по Должанскому району.  </w:t>
      </w:r>
      <w:r w:rsidRPr="001204EA">
        <w:rPr>
          <w:rFonts w:ascii="Times New Roman" w:eastAsia="Times New Roman" w:hAnsi="Times New Roman" w:cs="Times New Roman"/>
        </w:rPr>
        <w:t xml:space="preserve">Проведены   информационно-просветительские и профилактические мероприятия: классные часы, разъяснительные беседы, заседания правовых клубов, диспуты. </w:t>
      </w:r>
    </w:p>
    <w:p w:rsidR="00194F16" w:rsidRPr="001204EA" w:rsidRDefault="005A4D41" w:rsidP="00120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204EA">
        <w:rPr>
          <w:rFonts w:ascii="Times New Roman" w:eastAsia="Times New Roman" w:hAnsi="Times New Roman" w:cs="Times New Roman"/>
        </w:rPr>
        <w:t xml:space="preserve">С целью правового просвещения детей и подростков </w:t>
      </w:r>
      <w:r w:rsidRPr="001204EA">
        <w:rPr>
          <w:rFonts w:ascii="Times New Roman" w:eastAsia="Times New Roman" w:hAnsi="Times New Roman" w:cs="Times New Roman"/>
        </w:rPr>
        <w:br/>
        <w:t xml:space="preserve">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тематике, а также извлечения из КоАП РФ и Семейного Кодекса Российской Федерации. </w:t>
      </w:r>
    </w:p>
    <w:p w:rsidR="00463308" w:rsidRPr="005338A1" w:rsidRDefault="001D2C42" w:rsidP="0046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EA">
        <w:rPr>
          <w:rFonts w:ascii="Times New Roman" w:hAnsi="Times New Roman" w:cs="Times New Roman"/>
        </w:rPr>
        <w:t>На территории района реализуются мероприятия по оздоровлению и временной занятости детей, нуждающихся в государственной поддержке. В целях сохранения и укрепления здоровья детей, профилактики правонарушений несовершеннолетних, обеспечения отдыха, оздоровления и занятости детей в Должанском  районе приняты меры по организации летн</w:t>
      </w:r>
      <w:r w:rsidR="00AA7CA8">
        <w:rPr>
          <w:rFonts w:ascii="Times New Roman" w:hAnsi="Times New Roman" w:cs="Times New Roman"/>
        </w:rPr>
        <w:t>ей оздоровительной кампании 2019</w:t>
      </w:r>
      <w:r w:rsidRPr="001204EA">
        <w:rPr>
          <w:rFonts w:ascii="Times New Roman" w:hAnsi="Times New Roman" w:cs="Times New Roman"/>
        </w:rPr>
        <w:t xml:space="preserve"> года. Особое внимание в летний период уделялось оздоровлению, отдыху и досуговой занятости подростков, состоящих на всех видах профилактических учетов. Для детей, находящихся в социально опасном положении, трудной жизненной ситуации, детей сирот и оставшихся без попечени</w:t>
      </w:r>
      <w:r w:rsidR="00AA7CA8">
        <w:rPr>
          <w:rFonts w:ascii="Times New Roman" w:hAnsi="Times New Roman" w:cs="Times New Roman"/>
        </w:rPr>
        <w:t>я родителей в летний период 2019</w:t>
      </w:r>
      <w:r w:rsidRPr="001204EA">
        <w:rPr>
          <w:rFonts w:ascii="Times New Roman" w:hAnsi="Times New Roman" w:cs="Times New Roman"/>
        </w:rPr>
        <w:t xml:space="preserve"> года</w:t>
      </w:r>
      <w:r w:rsidR="00463308">
        <w:rPr>
          <w:rFonts w:ascii="Times New Roman" w:hAnsi="Times New Roman" w:cs="Times New Roman"/>
        </w:rPr>
        <w:t xml:space="preserve"> </w:t>
      </w:r>
      <w:r w:rsidR="00463308">
        <w:rPr>
          <w:rFonts w:ascii="Times New Roman" w:hAnsi="Times New Roman" w:cs="Times New Roman"/>
          <w:sz w:val="24"/>
          <w:szCs w:val="24"/>
        </w:rPr>
        <w:t>из различных бюджетных источников бесплатно выделено 57 путевок в оздоровительные учреждения различных видов в Орловской области.</w:t>
      </w:r>
      <w:r w:rsidR="00463308"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="00463308">
        <w:rPr>
          <w:rFonts w:ascii="Times New Roman" w:hAnsi="Times New Roman" w:cs="Times New Roman"/>
          <w:sz w:val="24"/>
          <w:szCs w:val="24"/>
        </w:rPr>
        <w:t>На базе 10</w:t>
      </w:r>
      <w:r w:rsidR="00463308" w:rsidRPr="005338A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была организована работа  оздоровительных  лагерей с дневным пребыванием детей, продолжительность</w:t>
      </w:r>
      <w:r w:rsidR="00463308">
        <w:rPr>
          <w:rFonts w:ascii="Times New Roman" w:hAnsi="Times New Roman" w:cs="Times New Roman"/>
          <w:sz w:val="24"/>
          <w:szCs w:val="24"/>
        </w:rPr>
        <w:t>ю смены  21 день, с охватом  285</w:t>
      </w:r>
      <w:r w:rsidR="00463308" w:rsidRPr="005338A1">
        <w:rPr>
          <w:rFonts w:ascii="Times New Roman" w:hAnsi="Times New Roman" w:cs="Times New Roman"/>
          <w:sz w:val="24"/>
          <w:szCs w:val="24"/>
        </w:rPr>
        <w:t xml:space="preserve"> детей, из них: малообеспеченные – 93, многодетные – 72, подростки, склонные к правонарушениям -  13, дети из опекунских семей – 12.</w:t>
      </w:r>
    </w:p>
    <w:p w:rsidR="00463308" w:rsidRPr="005338A1" w:rsidRDefault="00463308" w:rsidP="004633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 В летний каникулярный период была организована работа по трудоустройству несовершеннолетних детей и подростков через ЦЗН.  Всего было охвачено тру</w:t>
      </w:r>
      <w:r>
        <w:rPr>
          <w:rFonts w:ascii="Times New Roman" w:hAnsi="Times New Roman" w:cs="Times New Roman"/>
          <w:sz w:val="24"/>
          <w:szCs w:val="24"/>
        </w:rPr>
        <w:t>довой занятостью 61  подросток</w:t>
      </w:r>
      <w:r w:rsidRPr="005338A1">
        <w:rPr>
          <w:rFonts w:ascii="Times New Roman" w:hAnsi="Times New Roman" w:cs="Times New Roman"/>
          <w:sz w:val="24"/>
          <w:szCs w:val="24"/>
        </w:rPr>
        <w:t>. Особое внимание при распределении квот для трудоустройства оказывается детям, состоящим на профилактическом учете в ПДН, КДН. На организацию временной занятости несовер</w:t>
      </w:r>
      <w:r>
        <w:rPr>
          <w:rFonts w:ascii="Times New Roman" w:hAnsi="Times New Roman" w:cs="Times New Roman"/>
          <w:sz w:val="24"/>
          <w:szCs w:val="24"/>
        </w:rPr>
        <w:t>шеннолетних в летний период 2019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г. было  выделено  50 000 рублей из муниципального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Доплата несовершеннолетним гражданам за работу в лагерях труда и отдыха осуществляется </w:t>
      </w:r>
      <w:r w:rsidRPr="005338A1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 ОО «Центр занятости населения Должанского района»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договоров с общеобразовательными организациями.</w:t>
      </w:r>
    </w:p>
    <w:p w:rsidR="001D2C42" w:rsidRPr="00463308" w:rsidRDefault="00463308" w:rsidP="0046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 Совместно с центром занятости населения были организованы производственные отряды на базе БОУ «Должанская сош». Дети и подростки благоустраивали и озеленяли пришкольный участок, благоустраивали воинские захоронения</w:t>
      </w:r>
      <w:r>
        <w:rPr>
          <w:rFonts w:ascii="Times New Roman" w:hAnsi="Times New Roman" w:cs="Times New Roman"/>
          <w:sz w:val="24"/>
          <w:szCs w:val="24"/>
        </w:rPr>
        <w:t>, участвовали в очистке берегов Михайловского и Казьминского пруда, их силами была сделана яма для прыжков в длину на стадионе п. Долгое.</w:t>
      </w:r>
      <w:r w:rsidRPr="005338A1">
        <w:rPr>
          <w:rFonts w:ascii="Times New Roman" w:hAnsi="Times New Roman" w:cs="Times New Roman"/>
          <w:sz w:val="24"/>
          <w:szCs w:val="24"/>
        </w:rPr>
        <w:t xml:space="preserve"> В первую очередь привлекались несовершеннолетие, </w:t>
      </w:r>
      <w:r w:rsidRPr="005338A1">
        <w:rPr>
          <w:rFonts w:ascii="Times New Roman" w:hAnsi="Times New Roman" w:cs="Times New Roman"/>
          <w:sz w:val="24"/>
          <w:szCs w:val="24"/>
        </w:rPr>
        <w:lastRenderedPageBreak/>
        <w:t>состоящие на учете в КДН и ЗП, дети из неблагополучных семей и находящиеся в социально опасном положении.</w:t>
      </w:r>
    </w:p>
    <w:p w:rsidR="0003348E" w:rsidRPr="001204EA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Для подростков  групп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912B53" w:rsidRPr="001204EA" w:rsidRDefault="00912B53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Учреждениями системы профилактики района, представителями общественных организаций  проведены  встречи, спортивные турниры и уроки правовой грамотности среди подростков. Все они направлены на профилактику подростковой преступности и правонарушений,  среди несовершеннолетних. </w:t>
      </w:r>
    </w:p>
    <w:p w:rsidR="00912B53" w:rsidRPr="001204EA" w:rsidRDefault="00912B53" w:rsidP="00C96F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>Для учащихся Должанской школы сотрудниками МЧС совместно с дорожно-патрульной службой в рамках летнего оздоровительного лагеря проведен День безопасности, цель которого  - знакомство</w:t>
      </w:r>
      <w:r w:rsidR="00C96FD1" w:rsidRPr="001204EA">
        <w:rPr>
          <w:rFonts w:ascii="Times New Roman" w:hAnsi="Times New Roman" w:cs="Times New Roman"/>
        </w:rPr>
        <w:t xml:space="preserve"> с </w:t>
      </w:r>
      <w:r w:rsidRPr="001204EA">
        <w:rPr>
          <w:rFonts w:ascii="Times New Roman" w:hAnsi="Times New Roman" w:cs="Times New Roman"/>
        </w:rPr>
        <w:t xml:space="preserve"> правилами пожарной безопасности, дорожного движения, а также  поведения на воде.</w:t>
      </w:r>
      <w:r w:rsidR="00C96FD1" w:rsidRPr="001204EA">
        <w:rPr>
          <w:rFonts w:ascii="Times New Roman" w:hAnsi="Times New Roman" w:cs="Times New Roman"/>
        </w:rPr>
        <w:t xml:space="preserve"> </w:t>
      </w:r>
      <w:r w:rsidRPr="001204EA">
        <w:rPr>
          <w:rFonts w:ascii="Times New Roman" w:hAnsi="Times New Roman" w:cs="Times New Roman"/>
        </w:rPr>
        <w:t xml:space="preserve">Проведены  мероприятия, посвященные безопасному отдыху в летний период «Мое безопасное лето». </w:t>
      </w:r>
    </w:p>
    <w:p w:rsidR="0003348E" w:rsidRPr="001204EA" w:rsidRDefault="0003348E" w:rsidP="00E623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С целью уменьшения числа правонарушений, совершаемых несовершеннолетними, осуществлялся  учет несовершеннолетних, состоящих на внутришкольных учетах, с этими детьми ведется индивидуальная профилактическая работа, также они активно вовлекались в спортивные и культурные мероприятия.  </w:t>
      </w:r>
    </w:p>
    <w:p w:rsidR="0003348E" w:rsidRPr="001204EA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204EA">
        <w:rPr>
          <w:rFonts w:ascii="Times New Roman" w:hAnsi="Times New Roman" w:cs="Times New Roman"/>
          <w:shd w:val="clear" w:color="auto" w:fill="FFFFFF"/>
        </w:rPr>
        <w:t xml:space="preserve">Молодежь и подростки, несовершеннолетние группы «риска» 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</w:p>
    <w:p w:rsidR="0003348E" w:rsidRPr="001204EA" w:rsidRDefault="0003348E" w:rsidP="0003348E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contextualSpacing/>
        <w:jc w:val="both"/>
      </w:pPr>
      <w:r w:rsidRPr="001204EA">
        <w:t xml:space="preserve">Всего, по данным проведенного в </w:t>
      </w:r>
      <w:r w:rsidR="00463308">
        <w:t>2019</w:t>
      </w:r>
      <w:r w:rsidR="00FA131D" w:rsidRPr="001204EA">
        <w:t xml:space="preserve"> году </w:t>
      </w:r>
      <w:r w:rsidRPr="001204EA">
        <w:t xml:space="preserve"> мониторинга несовершеннолетних, состоящих на учете в КДН и ЗП,  детей и  подростков «группы риска», занимающихся в кружках,  к</w:t>
      </w:r>
      <w:r w:rsidR="002F1167">
        <w:t>лубах и спортивных секциях -  64</w:t>
      </w:r>
      <w:r w:rsidRPr="001204EA">
        <w:t xml:space="preserve"> человек</w:t>
      </w:r>
      <w:r w:rsidR="002F1167">
        <w:t>а</w:t>
      </w:r>
      <w:r w:rsidRPr="001204EA">
        <w:t xml:space="preserve">. </w:t>
      </w:r>
      <w:r w:rsidRPr="001204EA">
        <w:tab/>
      </w:r>
    </w:p>
    <w:p w:rsidR="0003348E" w:rsidRPr="001204EA" w:rsidRDefault="0003348E" w:rsidP="000334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  <w:shd w:val="clear" w:color="auto" w:fill="FFFFFF"/>
        </w:rPr>
        <w:t xml:space="preserve">Большая профилактическая работа проводится и с родителями. В школах района утверждены планы мероприятий для родителей по профилактике детского травматизма. В образовательных организациях имеются стенды с размещенной наглядной информацией   о  недопущении совершения преступлений в отношении детей. С родителями семей «группы риска»  ведется индивидуальная разъяснительная работа о недопущении грубого и жестокого обращения с детьми, о негативном влиянии сети Интернет на подростков.  </w:t>
      </w:r>
      <w:r w:rsidRPr="001204EA">
        <w:rPr>
          <w:rFonts w:ascii="Times New Roman" w:hAnsi="Times New Roman" w:cs="Times New Roman"/>
        </w:rPr>
        <w:tab/>
      </w:r>
    </w:p>
    <w:p w:rsidR="0003348E" w:rsidRPr="001204EA" w:rsidRDefault="0003348E" w:rsidP="00033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   </w:t>
      </w:r>
      <w:r w:rsidRPr="001204EA">
        <w:rPr>
          <w:rFonts w:ascii="Times New Roman" w:hAnsi="Times New Roman" w:cs="Times New Roman"/>
        </w:rPr>
        <w:tab/>
        <w:t xml:space="preserve"> Таким образом, в м</w:t>
      </w:r>
      <w:r w:rsidR="002F1167">
        <w:rPr>
          <w:rFonts w:ascii="Times New Roman" w:hAnsi="Times New Roman" w:cs="Times New Roman"/>
        </w:rPr>
        <w:t>ероприятиях, проведенных в  2019</w:t>
      </w:r>
      <w:r w:rsidRPr="001204EA">
        <w:rPr>
          <w:rFonts w:ascii="Times New Roman" w:hAnsi="Times New Roman" w:cs="Times New Roman"/>
        </w:rPr>
        <w:t xml:space="preserve"> приняло участие более </w:t>
      </w:r>
      <w:r w:rsidR="0050064E" w:rsidRPr="001204EA">
        <w:rPr>
          <w:rFonts w:ascii="Times New Roman" w:hAnsi="Times New Roman" w:cs="Times New Roman"/>
        </w:rPr>
        <w:t xml:space="preserve">1000 </w:t>
      </w:r>
      <w:r w:rsidRPr="001204EA">
        <w:rPr>
          <w:rFonts w:ascii="Times New Roman" w:hAnsi="Times New Roman" w:cs="Times New Roman"/>
        </w:rPr>
        <w:t>несовершеннолетних, в т.</w:t>
      </w:r>
      <w:r w:rsidR="00A75580" w:rsidRPr="001204EA">
        <w:rPr>
          <w:rFonts w:ascii="Times New Roman" w:hAnsi="Times New Roman" w:cs="Times New Roman"/>
        </w:rPr>
        <w:t xml:space="preserve"> </w:t>
      </w:r>
      <w:r w:rsidRPr="001204EA">
        <w:rPr>
          <w:rFonts w:ascii="Times New Roman" w:hAnsi="Times New Roman" w:cs="Times New Roman"/>
        </w:rPr>
        <w:t xml:space="preserve">ч. состоящих на профилактических учетах в органах и учреждениях системы профилактики. </w:t>
      </w:r>
    </w:p>
    <w:p w:rsidR="0003348E" w:rsidRPr="001204EA" w:rsidRDefault="0003348E" w:rsidP="00033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     Приоритетными были мероприятия, способствующие укреплению  семьи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03348E" w:rsidRDefault="006D2AE1" w:rsidP="005A4D41">
      <w:pPr>
        <w:ind w:firstLine="708"/>
        <w:jc w:val="both"/>
        <w:rPr>
          <w:rFonts w:ascii="Times New Roman" w:hAnsi="Times New Roman" w:cs="Times New Roman"/>
        </w:rPr>
      </w:pPr>
      <w:r w:rsidRPr="001204EA">
        <w:rPr>
          <w:rFonts w:ascii="Times New Roman" w:hAnsi="Times New Roman" w:cs="Times New Roman"/>
        </w:rPr>
        <w:t xml:space="preserve">В </w:t>
      </w:r>
      <w:r w:rsidR="002F1167">
        <w:rPr>
          <w:rFonts w:ascii="Times New Roman" w:hAnsi="Times New Roman" w:cs="Times New Roman"/>
        </w:rPr>
        <w:t>2019</w:t>
      </w:r>
      <w:r w:rsidRPr="001204EA">
        <w:rPr>
          <w:rFonts w:ascii="Times New Roman" w:hAnsi="Times New Roman" w:cs="Times New Roman"/>
        </w:rPr>
        <w:t xml:space="preserve"> году фактов жестокого обращения с детьми не выявлено, фактов попытки суицидов или совершивших суициды несовершеннолетними не зафиксировано. </w:t>
      </w:r>
    </w:p>
    <w:p w:rsidR="001204EA" w:rsidRPr="001204EA" w:rsidRDefault="001204EA" w:rsidP="005A4D41">
      <w:pPr>
        <w:ind w:firstLine="708"/>
        <w:jc w:val="both"/>
        <w:rPr>
          <w:rFonts w:ascii="Times New Roman" w:hAnsi="Times New Roman" w:cs="Times New Roman"/>
        </w:rPr>
      </w:pPr>
    </w:p>
    <w:p w:rsidR="003C432B" w:rsidRDefault="001C2EEA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580">
        <w:rPr>
          <w:rFonts w:ascii="Times New Roman" w:hAnsi="Times New Roman" w:cs="Times New Roman"/>
        </w:rPr>
        <w:t>Гл. специалист - о</w:t>
      </w:r>
      <w:r w:rsidR="003C432B" w:rsidRPr="00A75580">
        <w:rPr>
          <w:rFonts w:ascii="Times New Roman" w:hAnsi="Times New Roman" w:cs="Times New Roman"/>
        </w:rPr>
        <w:t>тветственный секретарь КДН и ЗП</w:t>
      </w:r>
      <w:r w:rsidR="003C432B" w:rsidRPr="00D424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2C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2502">
        <w:rPr>
          <w:rFonts w:ascii="Times New Roman" w:hAnsi="Times New Roman" w:cs="Times New Roman"/>
          <w:sz w:val="24"/>
          <w:szCs w:val="24"/>
        </w:rPr>
        <w:t xml:space="preserve">  </w:t>
      </w:r>
      <w:r w:rsidR="00A75580">
        <w:rPr>
          <w:rFonts w:ascii="Times New Roman" w:hAnsi="Times New Roman" w:cs="Times New Roman"/>
          <w:sz w:val="24"/>
          <w:szCs w:val="24"/>
        </w:rPr>
        <w:t xml:space="preserve">  </w:t>
      </w:r>
      <w:r w:rsidR="0044200C" w:rsidRPr="00D424D8">
        <w:rPr>
          <w:rFonts w:ascii="Times New Roman" w:hAnsi="Times New Roman" w:cs="Times New Roman"/>
          <w:sz w:val="24"/>
          <w:szCs w:val="24"/>
        </w:rPr>
        <w:t xml:space="preserve">  </w:t>
      </w:r>
      <w:r w:rsidR="001D2C42">
        <w:rPr>
          <w:rFonts w:ascii="Times New Roman" w:hAnsi="Times New Roman" w:cs="Times New Roman"/>
          <w:sz w:val="24"/>
          <w:szCs w:val="24"/>
        </w:rPr>
        <w:t>Е. Л. Шебанова</w:t>
      </w: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61B" w:rsidRPr="00D424D8" w:rsidRDefault="002C361B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361B" w:rsidRPr="00D424D8" w:rsidSect="008A748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32" w:rsidRDefault="00225932" w:rsidP="009903F3">
      <w:pPr>
        <w:spacing w:after="0" w:line="240" w:lineRule="auto"/>
      </w:pPr>
      <w:r>
        <w:separator/>
      </w:r>
    </w:p>
  </w:endnote>
  <w:endnote w:type="continuationSeparator" w:id="0">
    <w:p w:rsidR="00225932" w:rsidRDefault="00225932" w:rsidP="0099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32" w:rsidRDefault="00225932" w:rsidP="009903F3">
      <w:pPr>
        <w:spacing w:after="0" w:line="240" w:lineRule="auto"/>
      </w:pPr>
      <w:r>
        <w:separator/>
      </w:r>
    </w:p>
  </w:footnote>
  <w:footnote w:type="continuationSeparator" w:id="0">
    <w:p w:rsidR="00225932" w:rsidRDefault="00225932" w:rsidP="0099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3852"/>
      <w:docPartObj>
        <w:docPartGallery w:val="Page Numbers (Top of Page)"/>
        <w:docPartUnique/>
      </w:docPartObj>
    </w:sdtPr>
    <w:sdtEndPr/>
    <w:sdtContent>
      <w:p w:rsidR="004614D2" w:rsidRDefault="004614D2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4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614D2" w:rsidRDefault="004614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22F6"/>
    <w:multiLevelType w:val="hybridMultilevel"/>
    <w:tmpl w:val="DE62E41C"/>
    <w:lvl w:ilvl="0" w:tplc="8F7C0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F024F"/>
    <w:multiLevelType w:val="hybridMultilevel"/>
    <w:tmpl w:val="56649842"/>
    <w:lvl w:ilvl="0" w:tplc="CC7C4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546"/>
    <w:multiLevelType w:val="hybridMultilevel"/>
    <w:tmpl w:val="C6424874"/>
    <w:lvl w:ilvl="0" w:tplc="85325AC6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C32D6"/>
    <w:multiLevelType w:val="hybridMultilevel"/>
    <w:tmpl w:val="3F98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8C7"/>
    <w:multiLevelType w:val="hybridMultilevel"/>
    <w:tmpl w:val="C1D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399D"/>
    <w:multiLevelType w:val="hybridMultilevel"/>
    <w:tmpl w:val="721E69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36C6A"/>
    <w:multiLevelType w:val="hybridMultilevel"/>
    <w:tmpl w:val="B4F480DE"/>
    <w:lvl w:ilvl="0" w:tplc="57D054A6">
      <w:numFmt w:val="bullet"/>
      <w:lvlText w:val="-"/>
      <w:lvlJc w:val="left"/>
      <w:pPr>
        <w:ind w:left="160" w:hanging="117"/>
      </w:pPr>
      <w:rPr>
        <w:rFonts w:ascii="Arial" w:eastAsia="Arial" w:hAnsi="Arial" w:cs="Arial" w:hint="default"/>
        <w:color w:val="333333"/>
        <w:w w:val="100"/>
        <w:sz w:val="19"/>
        <w:szCs w:val="19"/>
      </w:rPr>
    </w:lvl>
    <w:lvl w:ilvl="1" w:tplc="F6A47E44">
      <w:numFmt w:val="bullet"/>
      <w:lvlText w:val="•"/>
      <w:lvlJc w:val="left"/>
      <w:pPr>
        <w:ind w:left="1252" w:hanging="117"/>
      </w:pPr>
      <w:rPr>
        <w:rFonts w:hint="default"/>
      </w:rPr>
    </w:lvl>
    <w:lvl w:ilvl="2" w:tplc="74DCB4AE">
      <w:numFmt w:val="bullet"/>
      <w:lvlText w:val="•"/>
      <w:lvlJc w:val="left"/>
      <w:pPr>
        <w:ind w:left="2344" w:hanging="117"/>
      </w:pPr>
      <w:rPr>
        <w:rFonts w:hint="default"/>
      </w:rPr>
    </w:lvl>
    <w:lvl w:ilvl="3" w:tplc="235AA08A">
      <w:numFmt w:val="bullet"/>
      <w:lvlText w:val="•"/>
      <w:lvlJc w:val="left"/>
      <w:pPr>
        <w:ind w:left="3436" w:hanging="117"/>
      </w:pPr>
      <w:rPr>
        <w:rFonts w:hint="default"/>
      </w:rPr>
    </w:lvl>
    <w:lvl w:ilvl="4" w:tplc="562C601E">
      <w:numFmt w:val="bullet"/>
      <w:lvlText w:val="•"/>
      <w:lvlJc w:val="left"/>
      <w:pPr>
        <w:ind w:left="4528" w:hanging="117"/>
      </w:pPr>
      <w:rPr>
        <w:rFonts w:hint="default"/>
      </w:rPr>
    </w:lvl>
    <w:lvl w:ilvl="5" w:tplc="E07456F8">
      <w:numFmt w:val="bullet"/>
      <w:lvlText w:val="•"/>
      <w:lvlJc w:val="left"/>
      <w:pPr>
        <w:ind w:left="5620" w:hanging="117"/>
      </w:pPr>
      <w:rPr>
        <w:rFonts w:hint="default"/>
      </w:rPr>
    </w:lvl>
    <w:lvl w:ilvl="6" w:tplc="F036C690">
      <w:numFmt w:val="bullet"/>
      <w:lvlText w:val="•"/>
      <w:lvlJc w:val="left"/>
      <w:pPr>
        <w:ind w:left="6712" w:hanging="117"/>
      </w:pPr>
      <w:rPr>
        <w:rFonts w:hint="default"/>
      </w:rPr>
    </w:lvl>
    <w:lvl w:ilvl="7" w:tplc="2998099A">
      <w:numFmt w:val="bullet"/>
      <w:lvlText w:val="•"/>
      <w:lvlJc w:val="left"/>
      <w:pPr>
        <w:ind w:left="7804" w:hanging="117"/>
      </w:pPr>
      <w:rPr>
        <w:rFonts w:hint="default"/>
      </w:rPr>
    </w:lvl>
    <w:lvl w:ilvl="8" w:tplc="C76E5670">
      <w:numFmt w:val="bullet"/>
      <w:lvlText w:val="•"/>
      <w:lvlJc w:val="left"/>
      <w:pPr>
        <w:ind w:left="8896" w:hanging="117"/>
      </w:pPr>
      <w:rPr>
        <w:rFonts w:hint="default"/>
      </w:rPr>
    </w:lvl>
  </w:abstractNum>
  <w:abstractNum w:abstractNumId="7" w15:restartNumberingAfterBreak="0">
    <w:nsid w:val="7F8A1B77"/>
    <w:multiLevelType w:val="hybridMultilevel"/>
    <w:tmpl w:val="AFD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FCC"/>
    <w:rsid w:val="000000EB"/>
    <w:rsid w:val="000155B4"/>
    <w:rsid w:val="0003348E"/>
    <w:rsid w:val="00052502"/>
    <w:rsid w:val="000569F6"/>
    <w:rsid w:val="00092FB8"/>
    <w:rsid w:val="000A5421"/>
    <w:rsid w:val="000A7A5A"/>
    <w:rsid w:val="000B455D"/>
    <w:rsid w:val="000F30B9"/>
    <w:rsid w:val="000F53F8"/>
    <w:rsid w:val="00101512"/>
    <w:rsid w:val="00106374"/>
    <w:rsid w:val="0011638D"/>
    <w:rsid w:val="0011663F"/>
    <w:rsid w:val="001204EA"/>
    <w:rsid w:val="001275D2"/>
    <w:rsid w:val="0014276D"/>
    <w:rsid w:val="00144922"/>
    <w:rsid w:val="00171D00"/>
    <w:rsid w:val="00173DFC"/>
    <w:rsid w:val="00181258"/>
    <w:rsid w:val="00194F16"/>
    <w:rsid w:val="001A5608"/>
    <w:rsid w:val="001B3630"/>
    <w:rsid w:val="001C09C5"/>
    <w:rsid w:val="001C2EEA"/>
    <w:rsid w:val="001D120D"/>
    <w:rsid w:val="001D2C42"/>
    <w:rsid w:val="001D38CC"/>
    <w:rsid w:val="001F5848"/>
    <w:rsid w:val="00203174"/>
    <w:rsid w:val="00204AE7"/>
    <w:rsid w:val="0021255A"/>
    <w:rsid w:val="002164D4"/>
    <w:rsid w:val="0022002E"/>
    <w:rsid w:val="002232BA"/>
    <w:rsid w:val="00225932"/>
    <w:rsid w:val="00226427"/>
    <w:rsid w:val="0022702B"/>
    <w:rsid w:val="002355ED"/>
    <w:rsid w:val="0023796E"/>
    <w:rsid w:val="00244F48"/>
    <w:rsid w:val="00252F14"/>
    <w:rsid w:val="00261F1C"/>
    <w:rsid w:val="00264EEE"/>
    <w:rsid w:val="00266B40"/>
    <w:rsid w:val="002811DF"/>
    <w:rsid w:val="00285BF2"/>
    <w:rsid w:val="00295782"/>
    <w:rsid w:val="002A6102"/>
    <w:rsid w:val="002A7975"/>
    <w:rsid w:val="002B5DF1"/>
    <w:rsid w:val="002C1634"/>
    <w:rsid w:val="002C361B"/>
    <w:rsid w:val="002C4E2A"/>
    <w:rsid w:val="002D5164"/>
    <w:rsid w:val="002F0B5E"/>
    <w:rsid w:val="002F1167"/>
    <w:rsid w:val="002F34B5"/>
    <w:rsid w:val="0033596B"/>
    <w:rsid w:val="00367E08"/>
    <w:rsid w:val="003764CA"/>
    <w:rsid w:val="003765E5"/>
    <w:rsid w:val="00384A3B"/>
    <w:rsid w:val="003910A9"/>
    <w:rsid w:val="00393C28"/>
    <w:rsid w:val="003A229C"/>
    <w:rsid w:val="003A4A0A"/>
    <w:rsid w:val="003A560A"/>
    <w:rsid w:val="003B6EBD"/>
    <w:rsid w:val="003C432B"/>
    <w:rsid w:val="003D73BB"/>
    <w:rsid w:val="003E1476"/>
    <w:rsid w:val="003E6548"/>
    <w:rsid w:val="003F2204"/>
    <w:rsid w:val="003F4B01"/>
    <w:rsid w:val="003F6C6B"/>
    <w:rsid w:val="00405360"/>
    <w:rsid w:val="00406D1E"/>
    <w:rsid w:val="004305BA"/>
    <w:rsid w:val="00436AD1"/>
    <w:rsid w:val="0044200C"/>
    <w:rsid w:val="00452BBE"/>
    <w:rsid w:val="00455DB6"/>
    <w:rsid w:val="004614D2"/>
    <w:rsid w:val="00463308"/>
    <w:rsid w:val="00477BC1"/>
    <w:rsid w:val="00492FFE"/>
    <w:rsid w:val="00497E7A"/>
    <w:rsid w:val="004A1AD4"/>
    <w:rsid w:val="004B468C"/>
    <w:rsid w:val="004B6306"/>
    <w:rsid w:val="004C3882"/>
    <w:rsid w:val="004D1995"/>
    <w:rsid w:val="004D282F"/>
    <w:rsid w:val="004D6748"/>
    <w:rsid w:val="004E5275"/>
    <w:rsid w:val="004F06ED"/>
    <w:rsid w:val="0050064E"/>
    <w:rsid w:val="005012C5"/>
    <w:rsid w:val="005131D9"/>
    <w:rsid w:val="005308D1"/>
    <w:rsid w:val="00541C50"/>
    <w:rsid w:val="00543699"/>
    <w:rsid w:val="00543840"/>
    <w:rsid w:val="005460CA"/>
    <w:rsid w:val="0055232D"/>
    <w:rsid w:val="00555E93"/>
    <w:rsid w:val="00566F43"/>
    <w:rsid w:val="0056786B"/>
    <w:rsid w:val="00581C52"/>
    <w:rsid w:val="005A414E"/>
    <w:rsid w:val="005A4D41"/>
    <w:rsid w:val="005A71F4"/>
    <w:rsid w:val="005C1216"/>
    <w:rsid w:val="005D2520"/>
    <w:rsid w:val="005E0E46"/>
    <w:rsid w:val="005E3EAF"/>
    <w:rsid w:val="005F443A"/>
    <w:rsid w:val="00604EE1"/>
    <w:rsid w:val="006061F6"/>
    <w:rsid w:val="006164CF"/>
    <w:rsid w:val="0062366E"/>
    <w:rsid w:val="006256E8"/>
    <w:rsid w:val="00633221"/>
    <w:rsid w:val="00633FE1"/>
    <w:rsid w:val="00645F8F"/>
    <w:rsid w:val="00655DD6"/>
    <w:rsid w:val="006613C9"/>
    <w:rsid w:val="0067540D"/>
    <w:rsid w:val="00677847"/>
    <w:rsid w:val="00684ED5"/>
    <w:rsid w:val="00690F55"/>
    <w:rsid w:val="006919E9"/>
    <w:rsid w:val="006A04A7"/>
    <w:rsid w:val="006A6EFA"/>
    <w:rsid w:val="006A7F41"/>
    <w:rsid w:val="006B26EA"/>
    <w:rsid w:val="006B5AAD"/>
    <w:rsid w:val="006B6471"/>
    <w:rsid w:val="006B76C9"/>
    <w:rsid w:val="006C661F"/>
    <w:rsid w:val="006D2AE1"/>
    <w:rsid w:val="006D2C35"/>
    <w:rsid w:val="006D7A26"/>
    <w:rsid w:val="006D7E12"/>
    <w:rsid w:val="006E6FCC"/>
    <w:rsid w:val="006F08BB"/>
    <w:rsid w:val="00700E4C"/>
    <w:rsid w:val="00700EE1"/>
    <w:rsid w:val="00703723"/>
    <w:rsid w:val="00705274"/>
    <w:rsid w:val="00710C22"/>
    <w:rsid w:val="0071165D"/>
    <w:rsid w:val="00740305"/>
    <w:rsid w:val="0075220E"/>
    <w:rsid w:val="00752D0A"/>
    <w:rsid w:val="007655AC"/>
    <w:rsid w:val="0078432E"/>
    <w:rsid w:val="00793D7C"/>
    <w:rsid w:val="007A03BE"/>
    <w:rsid w:val="007C10E9"/>
    <w:rsid w:val="007C2EA3"/>
    <w:rsid w:val="007D0AC0"/>
    <w:rsid w:val="007D2608"/>
    <w:rsid w:val="007D73E8"/>
    <w:rsid w:val="007E31D5"/>
    <w:rsid w:val="00803957"/>
    <w:rsid w:val="00813F88"/>
    <w:rsid w:val="0082098B"/>
    <w:rsid w:val="00827BB5"/>
    <w:rsid w:val="00834363"/>
    <w:rsid w:val="00843ECA"/>
    <w:rsid w:val="008463B9"/>
    <w:rsid w:val="008532D4"/>
    <w:rsid w:val="0087254C"/>
    <w:rsid w:val="00876EDE"/>
    <w:rsid w:val="00890037"/>
    <w:rsid w:val="00891E04"/>
    <w:rsid w:val="008A615D"/>
    <w:rsid w:val="008A7485"/>
    <w:rsid w:val="008C1FA5"/>
    <w:rsid w:val="008D528E"/>
    <w:rsid w:val="008E0E52"/>
    <w:rsid w:val="008E1258"/>
    <w:rsid w:val="008E62C3"/>
    <w:rsid w:val="008E71B8"/>
    <w:rsid w:val="008F612A"/>
    <w:rsid w:val="00905351"/>
    <w:rsid w:val="00912B53"/>
    <w:rsid w:val="00914119"/>
    <w:rsid w:val="00917212"/>
    <w:rsid w:val="00921C20"/>
    <w:rsid w:val="0092759A"/>
    <w:rsid w:val="0093033D"/>
    <w:rsid w:val="00930ECC"/>
    <w:rsid w:val="009321E2"/>
    <w:rsid w:val="0093717B"/>
    <w:rsid w:val="0095131E"/>
    <w:rsid w:val="00956328"/>
    <w:rsid w:val="00960108"/>
    <w:rsid w:val="00966272"/>
    <w:rsid w:val="009713C6"/>
    <w:rsid w:val="00977194"/>
    <w:rsid w:val="009772BA"/>
    <w:rsid w:val="00980A74"/>
    <w:rsid w:val="009828B1"/>
    <w:rsid w:val="0098643F"/>
    <w:rsid w:val="0098759A"/>
    <w:rsid w:val="009903F3"/>
    <w:rsid w:val="00991D56"/>
    <w:rsid w:val="009A21D8"/>
    <w:rsid w:val="009A4256"/>
    <w:rsid w:val="009A532D"/>
    <w:rsid w:val="009C4F27"/>
    <w:rsid w:val="009C66D4"/>
    <w:rsid w:val="009F2DBA"/>
    <w:rsid w:val="009F6605"/>
    <w:rsid w:val="00A1349E"/>
    <w:rsid w:val="00A21297"/>
    <w:rsid w:val="00A27046"/>
    <w:rsid w:val="00A33DB1"/>
    <w:rsid w:val="00A34A82"/>
    <w:rsid w:val="00A413E8"/>
    <w:rsid w:val="00A45655"/>
    <w:rsid w:val="00A4635D"/>
    <w:rsid w:val="00A54DDE"/>
    <w:rsid w:val="00A55A3B"/>
    <w:rsid w:val="00A74046"/>
    <w:rsid w:val="00A74416"/>
    <w:rsid w:val="00A75580"/>
    <w:rsid w:val="00A85700"/>
    <w:rsid w:val="00A85EBA"/>
    <w:rsid w:val="00A93CA1"/>
    <w:rsid w:val="00A94ACE"/>
    <w:rsid w:val="00AA1965"/>
    <w:rsid w:val="00AA7B2B"/>
    <w:rsid w:val="00AA7CA8"/>
    <w:rsid w:val="00AB6199"/>
    <w:rsid w:val="00AB6C89"/>
    <w:rsid w:val="00AC2533"/>
    <w:rsid w:val="00AC3F4A"/>
    <w:rsid w:val="00AC78AF"/>
    <w:rsid w:val="00AD35DC"/>
    <w:rsid w:val="00AD77F5"/>
    <w:rsid w:val="00B04DCC"/>
    <w:rsid w:val="00B24CA9"/>
    <w:rsid w:val="00B26B8D"/>
    <w:rsid w:val="00B357E1"/>
    <w:rsid w:val="00B360B5"/>
    <w:rsid w:val="00B41202"/>
    <w:rsid w:val="00B541D0"/>
    <w:rsid w:val="00B71657"/>
    <w:rsid w:val="00B7361A"/>
    <w:rsid w:val="00B73D9D"/>
    <w:rsid w:val="00B7775A"/>
    <w:rsid w:val="00B778DC"/>
    <w:rsid w:val="00B852F1"/>
    <w:rsid w:val="00BA3B7C"/>
    <w:rsid w:val="00BA6275"/>
    <w:rsid w:val="00BC165F"/>
    <w:rsid w:val="00BC2175"/>
    <w:rsid w:val="00BC32D0"/>
    <w:rsid w:val="00BC5619"/>
    <w:rsid w:val="00BC5FFE"/>
    <w:rsid w:val="00BC78C4"/>
    <w:rsid w:val="00BD0FF9"/>
    <w:rsid w:val="00BD3A63"/>
    <w:rsid w:val="00BD56BB"/>
    <w:rsid w:val="00BE188C"/>
    <w:rsid w:val="00BE5AD3"/>
    <w:rsid w:val="00BF0343"/>
    <w:rsid w:val="00BF6F38"/>
    <w:rsid w:val="00C077AB"/>
    <w:rsid w:val="00C14F02"/>
    <w:rsid w:val="00C211F6"/>
    <w:rsid w:val="00C23CF1"/>
    <w:rsid w:val="00C30985"/>
    <w:rsid w:val="00C348DE"/>
    <w:rsid w:val="00C356D6"/>
    <w:rsid w:val="00C411EE"/>
    <w:rsid w:val="00C46D9A"/>
    <w:rsid w:val="00C52333"/>
    <w:rsid w:val="00C52881"/>
    <w:rsid w:val="00C54EE2"/>
    <w:rsid w:val="00C56157"/>
    <w:rsid w:val="00C614A5"/>
    <w:rsid w:val="00C65E6F"/>
    <w:rsid w:val="00C66E4A"/>
    <w:rsid w:val="00C7008C"/>
    <w:rsid w:val="00C83634"/>
    <w:rsid w:val="00C83AAD"/>
    <w:rsid w:val="00C850DE"/>
    <w:rsid w:val="00C933F3"/>
    <w:rsid w:val="00C96FD1"/>
    <w:rsid w:val="00CB54E1"/>
    <w:rsid w:val="00CB5F25"/>
    <w:rsid w:val="00CC01FD"/>
    <w:rsid w:val="00CC7783"/>
    <w:rsid w:val="00CD1D40"/>
    <w:rsid w:val="00CD4277"/>
    <w:rsid w:val="00CE2E9D"/>
    <w:rsid w:val="00CE55A1"/>
    <w:rsid w:val="00CF5158"/>
    <w:rsid w:val="00D009C9"/>
    <w:rsid w:val="00D23104"/>
    <w:rsid w:val="00D404A7"/>
    <w:rsid w:val="00D40921"/>
    <w:rsid w:val="00D40CDD"/>
    <w:rsid w:val="00D424D8"/>
    <w:rsid w:val="00D54337"/>
    <w:rsid w:val="00D5651C"/>
    <w:rsid w:val="00D74305"/>
    <w:rsid w:val="00D86376"/>
    <w:rsid w:val="00DA24E3"/>
    <w:rsid w:val="00DB3646"/>
    <w:rsid w:val="00DB3B44"/>
    <w:rsid w:val="00DB55C0"/>
    <w:rsid w:val="00DB716D"/>
    <w:rsid w:val="00DD0743"/>
    <w:rsid w:val="00DD52F9"/>
    <w:rsid w:val="00DD7529"/>
    <w:rsid w:val="00DE109E"/>
    <w:rsid w:val="00DF1219"/>
    <w:rsid w:val="00E10F7B"/>
    <w:rsid w:val="00E135AD"/>
    <w:rsid w:val="00E42116"/>
    <w:rsid w:val="00E57A2A"/>
    <w:rsid w:val="00E62396"/>
    <w:rsid w:val="00E71819"/>
    <w:rsid w:val="00E938FD"/>
    <w:rsid w:val="00EA3327"/>
    <w:rsid w:val="00EB66EF"/>
    <w:rsid w:val="00ED0C6E"/>
    <w:rsid w:val="00ED4502"/>
    <w:rsid w:val="00ED46F2"/>
    <w:rsid w:val="00EE5551"/>
    <w:rsid w:val="00EF7AC3"/>
    <w:rsid w:val="00F474B4"/>
    <w:rsid w:val="00F6673C"/>
    <w:rsid w:val="00F66BC4"/>
    <w:rsid w:val="00F75B5F"/>
    <w:rsid w:val="00F87FD3"/>
    <w:rsid w:val="00F920B9"/>
    <w:rsid w:val="00F9498F"/>
    <w:rsid w:val="00F97EDC"/>
    <w:rsid w:val="00FA131D"/>
    <w:rsid w:val="00FB5FD5"/>
    <w:rsid w:val="00FB7DD4"/>
    <w:rsid w:val="00FC2FC5"/>
    <w:rsid w:val="00FC3BDC"/>
    <w:rsid w:val="00FC42FC"/>
    <w:rsid w:val="00FD2389"/>
    <w:rsid w:val="00FD40DA"/>
    <w:rsid w:val="00FD4AB9"/>
    <w:rsid w:val="00FF30CE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A94"/>
  <w15:docId w15:val="{4DD7FB0A-9439-4EB4-9017-9C934B0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06374"/>
    <w:pPr>
      <w:widowControl w:val="0"/>
      <w:autoSpaceDE w:val="0"/>
      <w:autoSpaceDN w:val="0"/>
      <w:spacing w:before="102" w:after="0" w:line="240" w:lineRule="auto"/>
      <w:ind w:left="160"/>
      <w:outlineLvl w:val="1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styleId="a3">
    <w:name w:val="List Paragraph"/>
    <w:basedOn w:val="a"/>
    <w:uiPriority w:val="34"/>
    <w:qFormat/>
    <w:rsid w:val="001063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673C"/>
    <w:pPr>
      <w:widowControl w:val="0"/>
      <w:autoSpaceDE w:val="0"/>
      <w:autoSpaceDN w:val="0"/>
      <w:spacing w:before="142" w:after="0" w:line="240" w:lineRule="auto"/>
      <w:ind w:left="16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6673C"/>
    <w:rPr>
      <w:rFonts w:ascii="Arial" w:eastAsia="Arial" w:hAnsi="Arial" w:cs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684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EB6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EB66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6EF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3F3"/>
  </w:style>
  <w:style w:type="paragraph" w:styleId="a9">
    <w:name w:val="footer"/>
    <w:basedOn w:val="a"/>
    <w:link w:val="aa"/>
    <w:uiPriority w:val="99"/>
    <w:semiHidden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03F3"/>
  </w:style>
  <w:style w:type="paragraph" w:styleId="ab">
    <w:name w:val="Balloon Text"/>
    <w:basedOn w:val="a"/>
    <w:link w:val="ac"/>
    <w:uiPriority w:val="99"/>
    <w:semiHidden/>
    <w:unhideWhenUsed/>
    <w:rsid w:val="000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1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8A61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615D"/>
  </w:style>
  <w:style w:type="character" w:customStyle="1" w:styleId="apple-style-span">
    <w:name w:val="apple-style-span"/>
    <w:basedOn w:val="a0"/>
    <w:rsid w:val="008A615D"/>
    <w:rPr>
      <w:rFonts w:ascii="Times New Roman" w:hAnsi="Times New Roman" w:cs="Times New Roman"/>
    </w:rPr>
  </w:style>
  <w:style w:type="character" w:customStyle="1" w:styleId="af">
    <w:name w:val="Основной текст_"/>
    <w:basedOn w:val="a0"/>
    <w:link w:val="1"/>
    <w:rsid w:val="008A615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8A615D"/>
    <w:pPr>
      <w:widowControl w:val="0"/>
      <w:shd w:val="clear" w:color="auto" w:fill="FFFFFF"/>
      <w:spacing w:before="180" w:after="240" w:line="0" w:lineRule="atLeast"/>
    </w:pPr>
    <w:rPr>
      <w:sz w:val="21"/>
      <w:szCs w:val="21"/>
    </w:rPr>
  </w:style>
  <w:style w:type="character" w:styleId="af0">
    <w:name w:val="Strong"/>
    <w:basedOn w:val="a0"/>
    <w:uiPriority w:val="22"/>
    <w:qFormat/>
    <w:rsid w:val="008A615D"/>
    <w:rPr>
      <w:b/>
      <w:bCs/>
    </w:rPr>
  </w:style>
  <w:style w:type="paragraph" w:customStyle="1" w:styleId="8">
    <w:name w:val="Основной текст8"/>
    <w:basedOn w:val="a"/>
    <w:rsid w:val="008A615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8A615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styleId="af1">
    <w:name w:val="Plain Text"/>
    <w:basedOn w:val="a"/>
    <w:link w:val="af2"/>
    <w:rsid w:val="003765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3765E5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A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DD09ED8801BB91F60BF5C39155C1F786AE55A6062EAB8EBA8B931E78EB2DB79D16F5B80D9D26F31264899A043E290583537063C9A52DC19m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075561038EEA5413A251690281E1FE20DFECAABC92419498EFFE0DBFDDF6A38E29A750027ED693300FB3D4A65EF9FF98140A190530EB9KAW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9DD09ED8801BB91F60BF5C39155C1F786AE55A6062EAB8EBA8B931E78EB2DB79D16F5B80D9D26F31264899A043E290583537063C9A52DC19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075561038EEA5413A251690281E1FE20DFECAABC92419498EFFE0DBFDDF6A38E29A750027ED693300FB3D4A65EF9FF98140A190530EB9KAW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41D0-192D-4B71-ADD2-7A3B91FD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12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Пользователь Windows</cp:lastModifiedBy>
  <cp:revision>4</cp:revision>
  <cp:lastPrinted>2021-01-13T08:06:00Z</cp:lastPrinted>
  <dcterms:created xsi:type="dcterms:W3CDTF">2017-11-25T08:38:00Z</dcterms:created>
  <dcterms:modified xsi:type="dcterms:W3CDTF">2021-02-11T07:27:00Z</dcterms:modified>
</cp:coreProperties>
</file>