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B2C" w:rsidRPr="00BE221B" w:rsidRDefault="00AC2B2C" w:rsidP="00BE221B">
      <w:pPr>
        <w:pStyle w:val="a3"/>
        <w:numPr>
          <w:ilvl w:val="1"/>
          <w:numId w:val="11"/>
        </w:num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BE221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Система работы со школами с низкими результатами обучения и/или школами, функционирующими в неблагоприятных социальных условиях</w:t>
      </w:r>
    </w:p>
    <w:p w:rsidR="00AC2B2C" w:rsidRPr="00AC2B2C" w:rsidRDefault="00AC2B2C" w:rsidP="00AC2B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2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</w:t>
      </w:r>
    </w:p>
    <w:p w:rsidR="00AC2B2C" w:rsidRPr="00AC2B2C" w:rsidRDefault="00E47B9D" w:rsidP="00E47B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C2B2C"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школ с низкими результатами обучения и/или школ, функционирующих в неблагоприятных социальных условиях на основе разработанных показателей по их выявлению;</w:t>
      </w:r>
    </w:p>
    <w:p w:rsidR="00AC2B2C" w:rsidRPr="00AC2B2C" w:rsidRDefault="00E47B9D" w:rsidP="00E47B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C2B2C"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организация работы со школами с низкими результатами обучения и/или школами, функционирующими в неблагоприятных социальных </w:t>
      </w:r>
      <w:proofErr w:type="gramStart"/>
      <w:r w:rsidR="00AC2B2C"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условиях,   </w:t>
      </w:r>
      <w:proofErr w:type="gramEnd"/>
      <w:r w:rsidR="00AC2B2C"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и осуществления сетевого взаимодействия (регионального, муниципального) между образовательными организациями и другими учреждениями;</w:t>
      </w:r>
    </w:p>
    <w:p w:rsidR="00AC2B2C" w:rsidRPr="00AC2B2C" w:rsidRDefault="00E47B9D" w:rsidP="00E47B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C2B2C"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комплекса мер, направленных на преодоление факторов, обусловливающих низкие результаты обучения и/или неблагоприятные социальные условия</w:t>
      </w:r>
    </w:p>
    <w:p w:rsidR="00AC2B2C" w:rsidRPr="00AC2B2C" w:rsidRDefault="00AC2B2C" w:rsidP="00AC2B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Целевые группы системы работы со школами с низкими результатами обучения и/или школами, функционирующими в неблагоприятных социальных условиях:</w:t>
      </w:r>
    </w:p>
    <w:p w:rsidR="00AC2B2C" w:rsidRPr="00AC2B2C" w:rsidRDefault="00E47B9D" w:rsidP="00E47B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C2B2C"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 образовательных организаций и их родители (законные представители);</w:t>
      </w:r>
    </w:p>
    <w:p w:rsidR="00AC2B2C" w:rsidRPr="00AC2B2C" w:rsidRDefault="00E47B9D" w:rsidP="00E47B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C2B2C"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педагогические и управленческие работники образовательных организаций; муниципальные органы, осуществляющие управление в социальной сфере (органы соцзащиты и пр.)</w:t>
      </w:r>
    </w:p>
    <w:p w:rsidR="00AC2B2C" w:rsidRPr="00BE221B" w:rsidRDefault="00333ECB" w:rsidP="00AC2B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Приказ от      2019</w:t>
      </w:r>
      <w:r w:rsidR="00AC2B2C" w:rsidRPr="00BE22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г. </w:t>
      </w:r>
      <w:proofErr w:type="gramStart"/>
      <w:r w:rsidR="00AC2B2C" w:rsidRPr="00BE22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 "</w:t>
      </w:r>
      <w:proofErr w:type="gramEnd"/>
      <w:r w:rsidR="00AC2B2C" w:rsidRPr="00BE22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Об утверждении Положения о муниципальной системе оценки качества образования в </w:t>
      </w:r>
      <w:proofErr w:type="spellStart"/>
      <w:r w:rsidR="00AC2B2C" w:rsidRPr="00BE22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Должанском</w:t>
      </w:r>
      <w:proofErr w:type="spellEnd"/>
      <w:r w:rsidR="00AC2B2C" w:rsidRPr="00BE22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районе»</w:t>
      </w:r>
    </w:p>
    <w:p w:rsidR="00AC2B2C" w:rsidRPr="00AC2B2C" w:rsidRDefault="00AC2B2C" w:rsidP="00AC2B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2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Показатели, методы сбора информации</w:t>
      </w:r>
    </w:p>
    <w:p w:rsidR="00AC2B2C" w:rsidRPr="00AC2B2C" w:rsidRDefault="00AC2B2C" w:rsidP="00AC2B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Показатели, используемые в системе работы со школами с низкими результатами обучения и/или школами, функционирующими в неблагоприятных социальных условиях </w:t>
      </w:r>
      <w:proofErr w:type="spellStart"/>
      <w:r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Должанского</w:t>
      </w:r>
      <w:proofErr w:type="spellEnd"/>
      <w:r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района:</w:t>
      </w:r>
    </w:p>
    <w:p w:rsidR="00AC2B2C" w:rsidRPr="00AC2B2C" w:rsidRDefault="00AC2B2C" w:rsidP="00AC2B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процентная доля школ с низкими результатами обучения и/или школ, функционирующих в неблагоприятных социальных условиях, школ зоны риска, определенных по следующим показателям:</w:t>
      </w:r>
    </w:p>
    <w:p w:rsidR="00AC2B2C" w:rsidRPr="00AC2B2C" w:rsidRDefault="00E47B9D" w:rsidP="00E47B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C2B2C"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процентная доля обучающихся, получивших за ВПР по предмету «Русский язык, 4 класс» оценку «2», 20% и более и/или отсутствуют обучающиеся, </w:t>
      </w:r>
      <w:r w:rsidR="00AC2B2C"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получившие оценку «5», 2 учебных года или более из последних 3 учебных лет, предшествующих году проведения идентификации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C2B2C" w:rsidRPr="00AC2B2C" w:rsidRDefault="00E47B9D" w:rsidP="00E47B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C2B2C"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процентная доля обучающихся, получивших за ВПР по предмету «Математика, 4 класс» оценку «2», 20 % и более и/или отсутствуют обучающиеся, получившие оценку «5», 2 учебных года или более из последних 3 учебных лет, предшествующих году проведения идентификации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C2B2C" w:rsidRPr="00AC2B2C" w:rsidRDefault="00E47B9D" w:rsidP="00E47B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C2B2C"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процентная доля обучающихся, получивших за ВПР по предмету «Окружающий мир, 4 класс» оценку «2», 20 % и более и/или отсутствуют обучающиеся, получившие оценку «5», 2 учебных года или более из последних 3 учебных лет, предшествующих году проведения идентификации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C2B2C" w:rsidRPr="00AC2B2C" w:rsidRDefault="00E47B9D" w:rsidP="00E47B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C2B2C"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процентная доля обучающихся, получивших на ЕГЭ по предмету «Русский язык» результат ниже минимально установленного балла (не переступивших порог), 30 % и более и/или отсутствуют обучающиеся, получившие высокие результаты (81 балл и более), не менее 2 учебных лет из последних 3 учебных лет, предшествующих году проведения идентификации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C2B2C" w:rsidRPr="00AC2B2C" w:rsidRDefault="00E47B9D" w:rsidP="00E47B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C2B2C"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процентная доля обучающихся, получивших на ЕГЭ по предмету «Математика» (профильный уровень) результат ниже минимально установленного балла (не переступивших порог), 30 % и более и/или отсутствуют обучающиеся, получившие высокие результаты (81 балл и более), не менее 2 учебных лет из последних 3 учебных лет, предшествующих году проведения идентификации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C2B2C" w:rsidRPr="00AC2B2C" w:rsidRDefault="00E47B9D" w:rsidP="00E47B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C2B2C"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процентная доля обучающихся, получивших на ЕГЭ по предмету «Математика» (базовый уровень) оценку «2», 30 % и более и/или отсутствуют обучающиеся, получившие высокие результаты (оценка «5»), не менее 2 учебных лет из последних 3 учебных лет, предшествующих году проведения идентификации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C2B2C" w:rsidRPr="00AC2B2C" w:rsidRDefault="00E47B9D" w:rsidP="00E47B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C2B2C"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процентная доля обучающихся, получивших на ОГЭ по предмету «Математика» оценку «2», 30 % и более и/или отсутствуют обучающиеся, получившие высокие результаты (оценка «5»), не менее 2 учебных лет из последних 3 учебных лет, предшествующих году проведения идентификации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C2B2C" w:rsidRPr="00AC2B2C" w:rsidRDefault="00E47B9D" w:rsidP="00E47B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C2B2C"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процентная доля обучающихся, получивших на ОГЭ по предмету «Русский язык» оценку «2», 30 % и более и/или отсутствуют обучающиеся, получившие высокие результаты (оценка «5»), не менее 2 учебных лет из последних 3 учебных лет, предшествующих году проведения идентификации</w:t>
      </w:r>
    </w:p>
    <w:p w:rsidR="00AC2B2C" w:rsidRPr="00AC2B2C" w:rsidRDefault="00E47B9D" w:rsidP="00E47B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C2B2C"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процентная доля обучающихся, получивших по двум и более проверочным работам (ВПР) по предмету «Русский язык» 5, 6 классы и/или «Математика» 5, 6 классы оценку «2», 30% и более и/или отсутствуют обучающиеся, </w:t>
      </w:r>
      <w:r w:rsidR="00AC2B2C"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получившие оценку «5», за два учебных года, предшествующих учебному году идентификации</w:t>
      </w:r>
    </w:p>
    <w:p w:rsidR="00AC2B2C" w:rsidRPr="00AC2B2C" w:rsidRDefault="00E47B9D" w:rsidP="00E47B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C2B2C"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перечень общеобразовательных организаций, результат оценки эффективности деятельности которых в системе </w:t>
      </w:r>
      <w:proofErr w:type="spellStart"/>
      <w:r w:rsidR="00AC2B2C"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рейтингования</w:t>
      </w:r>
      <w:proofErr w:type="spellEnd"/>
      <w:r w:rsidR="00AC2B2C"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составляет менее 50 % от максимально возможного, не менее 2 учебных лет из последних 3 учебных лет, предшествующих году идентификации</w:t>
      </w:r>
    </w:p>
    <w:p w:rsidR="00AC2B2C" w:rsidRPr="00AC2B2C" w:rsidRDefault="00E47B9D" w:rsidP="00E47B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C2B2C"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процентная доля уроков, посещенных обучающимися школ с низкими результатами обучения и/или школ, функционирующих в неблагоприятных социальных условиях, от общего количества уроков в соответствии с учебным планом школы</w:t>
      </w:r>
    </w:p>
    <w:p w:rsidR="00AC2B2C" w:rsidRPr="00AC2B2C" w:rsidRDefault="00E47B9D" w:rsidP="00E47B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C2B2C"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процентная доля обучающихся «группы риска» в общем числе </w:t>
      </w:r>
      <w:proofErr w:type="gramStart"/>
      <w:r w:rsidR="00AC2B2C"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  района</w:t>
      </w:r>
      <w:proofErr w:type="gramEnd"/>
    </w:p>
    <w:p w:rsidR="00AC2B2C" w:rsidRPr="00AC2B2C" w:rsidRDefault="00E47B9D" w:rsidP="00E47B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C2B2C"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процентная доля обучающихся «группы риска», охваченных мероприятиями по социальному сопровождению и повышению образовательных результатов</w:t>
      </w:r>
    </w:p>
    <w:p w:rsidR="00AC2B2C" w:rsidRPr="00AC2B2C" w:rsidRDefault="00E47B9D" w:rsidP="00E47B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C2B2C"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процентная доля обучающихся, воспитывающихся в неполных семьях (пороговое значение – более 30 % от общей численности обучающихся)</w:t>
      </w:r>
    </w:p>
    <w:p w:rsidR="00AC2B2C" w:rsidRPr="00AC2B2C" w:rsidRDefault="00E47B9D" w:rsidP="00E47B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C2B2C"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процентная доля обучающихся, воспитывающихся в семьях, где оба родителя являются безработными (пороговое значение – более 10 % от общей численности обучающихся)</w:t>
      </w:r>
    </w:p>
    <w:p w:rsidR="00AC2B2C" w:rsidRPr="00AC2B2C" w:rsidRDefault="00E47B9D" w:rsidP="00E47B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C2B2C"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процентная доля обучающихся, воспитывающихся в неполных семьях, где единственный родитель является безработным (пороговое значение – более 5 % от общей численности обучающихся)</w:t>
      </w:r>
    </w:p>
    <w:p w:rsidR="00AC2B2C" w:rsidRPr="00AC2B2C" w:rsidRDefault="00E47B9D" w:rsidP="00E47B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C2B2C"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процентная доля обучающихся, воспитывающихся в семьях, где оба родителя (единственный родитель) не имеют(</w:t>
      </w:r>
      <w:proofErr w:type="spellStart"/>
      <w:r w:rsidR="00AC2B2C"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</w:t>
      </w:r>
      <w:proofErr w:type="spellEnd"/>
      <w:r w:rsidR="00AC2B2C"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высшего образования (пороговое значение – более 70 % от общей численности обучающихся)</w:t>
      </w:r>
    </w:p>
    <w:p w:rsidR="00AC2B2C" w:rsidRPr="00AC2B2C" w:rsidRDefault="00E47B9D" w:rsidP="00E47B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C2B2C"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процентная доля обучающихся, проживающих в неблагоустроенных условиях (пороговое значение – более 20 % от общей численности обучающихся)</w:t>
      </w:r>
    </w:p>
    <w:p w:rsidR="00AC2B2C" w:rsidRPr="00AC2B2C" w:rsidRDefault="00E47B9D" w:rsidP="00E47B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C2B2C"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численность обучающихся, для которых русский язык не является родным (пороговое значение – положительное значение)</w:t>
      </w:r>
    </w:p>
    <w:p w:rsidR="00AC2B2C" w:rsidRPr="00AC2B2C" w:rsidRDefault="00E47B9D" w:rsidP="00E47B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C2B2C"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численность обучающихся из числа переселенцев (пороговое значение – положительное значение)</w:t>
      </w:r>
    </w:p>
    <w:p w:rsidR="00AC2B2C" w:rsidRPr="00AC2B2C" w:rsidRDefault="00E47B9D" w:rsidP="00E47B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C2B2C"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правонарушений, совершенных обучающимися (пороговое значение – положительное значение)</w:t>
      </w:r>
    </w:p>
    <w:p w:rsidR="00AC2B2C" w:rsidRPr="00AC2B2C" w:rsidRDefault="00AC2B2C" w:rsidP="00AC2B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2) процентная доля школ с низкими результатами обучения и/или школ, функционирующих в неблагоприятных социальных условиях, ежегодно показывающая положительную динамику образовательных результатов обучающихся</w:t>
      </w:r>
    </w:p>
    <w:p w:rsidR="00AC2B2C" w:rsidRPr="00AC2B2C" w:rsidRDefault="00AC2B2C" w:rsidP="00AC2B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процентная доля педагогических работников в школах с низкими результатами обучения и/или школах, функционирующих в неблагоприятных социальных условиях, показавших в результате независимой диагностики положительную динамику уровня профессиональных компетенций (предметных и методических)</w:t>
      </w:r>
    </w:p>
    <w:p w:rsidR="00AC2B2C" w:rsidRPr="00AC2B2C" w:rsidRDefault="00AC2B2C" w:rsidP="00AC2B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В системе работы со школами с низкими результатами обучения и/или школами, функционирующими в неблагоприятных социальных условиях, используются выборочный </w:t>
      </w:r>
      <w:proofErr w:type="gramStart"/>
      <w:r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метод,  документальный</w:t>
      </w:r>
      <w:proofErr w:type="gramEnd"/>
      <w:r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анализ.</w:t>
      </w:r>
    </w:p>
    <w:p w:rsidR="00AC2B2C" w:rsidRPr="00AC2B2C" w:rsidRDefault="00AC2B2C" w:rsidP="00AC2B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Источники данных, используемые для сбора информации в работы со школами с низкими результатами обучения и/или школами, функционирующими в неблагоприятных социальных условиях:</w:t>
      </w:r>
    </w:p>
    <w:p w:rsidR="00AC2B2C" w:rsidRPr="00AC2B2C" w:rsidRDefault="00E47B9D" w:rsidP="00E47B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C2B2C"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C2B2C" w:rsidRPr="00AC2B2C" w:rsidRDefault="00E47B9D" w:rsidP="00E47B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C2B2C"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федеральная информационная система оценки качества образования (база результатов Всероссийских проверочных работ)</w:t>
      </w:r>
    </w:p>
    <w:p w:rsidR="00AC2B2C" w:rsidRPr="00AC2B2C" w:rsidRDefault="00E47B9D" w:rsidP="00E47B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C2B2C"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открытые статистические данные, опрос ОО (контекстные данные образовательных организаций)</w:t>
      </w:r>
    </w:p>
    <w:p w:rsidR="00333ECB" w:rsidRDefault="00333ECB" w:rsidP="00AC2B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33ECB" w:rsidRDefault="00333ECB" w:rsidP="00AC2B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C2B2C" w:rsidRPr="00AC2B2C" w:rsidRDefault="00AC2B2C" w:rsidP="00AC2B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AC2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Анализ, адресные рекомендации</w:t>
      </w:r>
    </w:p>
    <w:p w:rsidR="00AC2B2C" w:rsidRPr="00AC2B2C" w:rsidRDefault="00AC2B2C" w:rsidP="00AC2B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Комплексный анализ результатов мониторинга муниципальных показателей обеспечивает:</w:t>
      </w:r>
    </w:p>
    <w:p w:rsidR="00AC2B2C" w:rsidRPr="00AC2B2C" w:rsidRDefault="00E47B9D" w:rsidP="00E47B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C2B2C"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выявление школ с низкими результатами обучения и/или школ, функционирующих в неблагоприятных социальных условиях;</w:t>
      </w:r>
    </w:p>
    <w:p w:rsidR="00AC2B2C" w:rsidRPr="00AC2B2C" w:rsidRDefault="00E47B9D" w:rsidP="00E47B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C2B2C"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выявление динамики образовательных результатов в школах с низкими результатами обучения и/или школах, функционирующих в неблагоприятных социальных условиях;</w:t>
      </w:r>
    </w:p>
    <w:p w:rsidR="00AC2B2C" w:rsidRPr="00AC2B2C" w:rsidRDefault="00E47B9D" w:rsidP="00E47B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="00AC2B2C"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оценку профессиональных (предметных и методических) компетенций педагогических работников в школах с низкими результатами обучения и/или школах, функционирующих в неблагоприятных социальных условиях</w:t>
      </w:r>
    </w:p>
    <w:p w:rsidR="00AC2B2C" w:rsidRPr="00AC2B2C" w:rsidRDefault="00AC2B2C" w:rsidP="00AC2B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адресных рекомендаций по результатам проведенного анализа направлена следующим субъектам образовательного процесса:</w:t>
      </w:r>
    </w:p>
    <w:p w:rsidR="00AC2B2C" w:rsidRPr="00AC2B2C" w:rsidRDefault="00AC2B2C" w:rsidP="00AC2B2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обучающимся</w:t>
      </w:r>
    </w:p>
    <w:p w:rsidR="00AC2B2C" w:rsidRPr="00AC2B2C" w:rsidRDefault="00AC2B2C" w:rsidP="00AC2B2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родителям (законным представителям)</w:t>
      </w:r>
    </w:p>
    <w:p w:rsidR="00AC2B2C" w:rsidRPr="00AC2B2C" w:rsidRDefault="00AC2B2C" w:rsidP="00AC2B2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педагогам образовательных организаций</w:t>
      </w:r>
    </w:p>
    <w:p w:rsidR="00AC2B2C" w:rsidRPr="00AC2B2C" w:rsidRDefault="00AC2B2C" w:rsidP="00AC2B2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образовательной организации (руководителям, заместителям руководителя)</w:t>
      </w:r>
    </w:p>
    <w:p w:rsidR="00AC2B2C" w:rsidRDefault="00AC2B2C" w:rsidP="00AC2B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2B2C" w:rsidRPr="00AC2B2C" w:rsidRDefault="00AC2B2C" w:rsidP="00AC2B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2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Меры, управленческие решения</w:t>
      </w:r>
    </w:p>
    <w:p w:rsidR="00AC2B2C" w:rsidRPr="00AC2B2C" w:rsidRDefault="00AC2B2C" w:rsidP="00AC2B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 мер, направленный на совершенствование системы работы со школами с низкими результатами обучения и/или школами, функционирующими в неблагоприятных социальных условиях:</w:t>
      </w:r>
    </w:p>
    <w:p w:rsidR="00AC2B2C" w:rsidRPr="00AC2B2C" w:rsidRDefault="00E47B9D" w:rsidP="00E47B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C2B2C"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мероприятий, направленных на повышение качества подготовки обучающихся в школах с низкими результатами обучения и/или школах, функционирующих в неблагоприятных социальных условиях;</w:t>
      </w:r>
    </w:p>
    <w:p w:rsidR="00AC2B2C" w:rsidRDefault="00E47B9D" w:rsidP="00E47B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C2B2C"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укрепление кадрового потенциала школ, работающих в неблагоприятных социальных условиях и демонстрирующих низкие результаты;</w:t>
      </w:r>
    </w:p>
    <w:p w:rsidR="00BE221B" w:rsidRPr="00AC2B2C" w:rsidRDefault="00E47B9D" w:rsidP="00E47B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E221B"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включение педагогов школ с низкими результатами обучения и/или школ, функционирующих в неблагоприятных социальных условиях, в работу действующих муниципальных методических объединений</w:t>
      </w:r>
      <w:r w:rsidR="00BE22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C2B2C" w:rsidRPr="00AC2B2C" w:rsidRDefault="00E47B9D" w:rsidP="00E47B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C2B2C"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адресная поддержка </w:t>
      </w:r>
      <w:proofErr w:type="gramStart"/>
      <w:r w:rsidR="00AC2B2C"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  с</w:t>
      </w:r>
      <w:proofErr w:type="gramEnd"/>
      <w:r w:rsidR="00AC2B2C"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низкими результатами обучения и/или школ, функционирующих в неблагоприятных социальных условиях через различные варианты реализации основной образовательной программы в сетевой форме с другими организациями, использования ресурсов организаций дополнительного образования, культурно-образовательной среды поселений и цифровой образовательной среды;</w:t>
      </w:r>
    </w:p>
    <w:p w:rsidR="00AC2B2C" w:rsidRPr="00AC2B2C" w:rsidRDefault="00E47B9D" w:rsidP="00E47B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C2B2C"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оказание адресной консультативно-методической </w:t>
      </w:r>
      <w:proofErr w:type="gramStart"/>
      <w:r w:rsidR="00AC2B2C"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помощи  школам</w:t>
      </w:r>
      <w:proofErr w:type="gramEnd"/>
      <w:r w:rsidR="00AC2B2C"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с низкими результатами обучения и/или  функционирующих в неблагоприятных социальных условиях;</w:t>
      </w:r>
    </w:p>
    <w:p w:rsidR="00AC2B2C" w:rsidRPr="00AC2B2C" w:rsidRDefault="00AC2B2C" w:rsidP="00AC2B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Управленческие решения, направленные на совершенствование системы работы со школами с низкими результатами обучения и/или школами, функционирующими в неблагоприятных социальных условиях:</w:t>
      </w:r>
    </w:p>
    <w:p w:rsidR="00AC2B2C" w:rsidRPr="00AC2B2C" w:rsidRDefault="00E47B9D" w:rsidP="00E47B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="00AC2B2C"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внесение изменений в муниципальн</w:t>
      </w:r>
      <w:r w:rsidR="00BE22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ую программу </w:t>
      </w:r>
      <w:r w:rsidR="00AC2B2C"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«Развитие образования</w:t>
      </w:r>
      <w:r w:rsidR="00BE22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BE22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Должанского</w:t>
      </w:r>
      <w:proofErr w:type="spellEnd"/>
      <w:r w:rsidR="00BE22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на 2016-20</w:t>
      </w:r>
      <w:r w:rsidR="00AC2B2C"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AC2B2C" w:rsidRPr="00AC2B2C" w:rsidRDefault="00E47B9D" w:rsidP="00E47B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C2B2C"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внесение изменений в МСОКО;</w:t>
      </w:r>
    </w:p>
    <w:p w:rsidR="00AC2B2C" w:rsidRPr="00AC2B2C" w:rsidRDefault="00E47B9D" w:rsidP="00E47B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C2B2C"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нормативно-правовых актов муниципального района      в части реализации системы работы со школами с низкими результатами обучения и/или школами, функционирующими в неблагоприятных социальных условиях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C2B2C" w:rsidRPr="00AC2B2C" w:rsidRDefault="00E47B9D" w:rsidP="00E47B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C2B2C"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распространение опыта работы, эффективных механизмов реализации программ поддержки школ с низкими результатами обучения и/или школ, функционирующих в неблагоприятных социальных условиях</w:t>
      </w:r>
    </w:p>
    <w:p w:rsidR="00AC2B2C" w:rsidRPr="00AC2B2C" w:rsidRDefault="00AC2B2C" w:rsidP="00AC2B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2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Анализ эффективности принятых мер</w:t>
      </w:r>
    </w:p>
    <w:p w:rsidR="00AC2B2C" w:rsidRPr="00AC2B2C" w:rsidRDefault="00AC2B2C" w:rsidP="00AC2B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двух лет, следующих за периодом включения организации в систему работы со школами с низкими результатами обучения и/или школами, функционирующими в неблагоприятных социальных условиях.</w:t>
      </w:r>
    </w:p>
    <w:p w:rsidR="00AC2B2C" w:rsidRPr="00AC2B2C" w:rsidRDefault="00AC2B2C" w:rsidP="00AC2B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Результаты анализа выявляют эффективность принятых управленческих решений и комплекса мер, направленных на совершенствование системы работы со школами с низкими результатами обучения и/или школами, функционирующими в неблагоприятных социальных </w:t>
      </w:r>
      <w:proofErr w:type="gramStart"/>
      <w:r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условиях  и</w:t>
      </w:r>
      <w:proofErr w:type="gramEnd"/>
      <w:r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приводят к корректировке имеющихся и/или постановке новых целей системы работы со школами с низкими результатами обучения и/или школами </w:t>
      </w:r>
      <w:proofErr w:type="spellStart"/>
      <w:r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Должанского</w:t>
      </w:r>
      <w:proofErr w:type="spellEnd"/>
      <w:r w:rsidRPr="00AC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района, функционирующими в неблагоприятных социальных условиях.</w:t>
      </w:r>
    </w:p>
    <w:p w:rsidR="00326F42" w:rsidRPr="00AC2B2C" w:rsidRDefault="00326F42">
      <w:pPr>
        <w:rPr>
          <w:rFonts w:ascii="Times New Roman" w:hAnsi="Times New Roman" w:cs="Times New Roman"/>
          <w:sz w:val="28"/>
          <w:szCs w:val="28"/>
        </w:rPr>
      </w:pPr>
    </w:p>
    <w:sectPr w:rsidR="00326F42" w:rsidRPr="00AC2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7403D"/>
    <w:multiLevelType w:val="multilevel"/>
    <w:tmpl w:val="5D60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281708"/>
    <w:multiLevelType w:val="multilevel"/>
    <w:tmpl w:val="95EE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6230F"/>
    <w:multiLevelType w:val="multilevel"/>
    <w:tmpl w:val="4C1E7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B3F4E"/>
    <w:multiLevelType w:val="multilevel"/>
    <w:tmpl w:val="99BC59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2C15AED"/>
    <w:multiLevelType w:val="multilevel"/>
    <w:tmpl w:val="FF7025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FB3FD4"/>
    <w:multiLevelType w:val="multilevel"/>
    <w:tmpl w:val="D7AC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F667B0"/>
    <w:multiLevelType w:val="multilevel"/>
    <w:tmpl w:val="40C2AD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6C66FA2"/>
    <w:multiLevelType w:val="multilevel"/>
    <w:tmpl w:val="F236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D21C91"/>
    <w:multiLevelType w:val="multilevel"/>
    <w:tmpl w:val="35F8D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7F293D"/>
    <w:multiLevelType w:val="multilevel"/>
    <w:tmpl w:val="91C6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DB0EA1"/>
    <w:multiLevelType w:val="multilevel"/>
    <w:tmpl w:val="B9766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0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FF5"/>
    <w:rsid w:val="00326F42"/>
    <w:rsid w:val="00333ECB"/>
    <w:rsid w:val="00AC2B2C"/>
    <w:rsid w:val="00BE221B"/>
    <w:rsid w:val="00E47B9D"/>
    <w:rsid w:val="00F7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F80AD"/>
  <w15:chartTrackingRefBased/>
  <w15:docId w15:val="{C749BE0C-1168-412F-88C3-E8DD98B4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1650</Words>
  <Characters>9406</Characters>
  <Application>Microsoft Office Word</Application>
  <DocSecurity>0</DocSecurity>
  <Lines>78</Lines>
  <Paragraphs>22</Paragraphs>
  <ScaleCrop>false</ScaleCrop>
  <Company/>
  <LinksUpToDate>false</LinksUpToDate>
  <CharactersWithSpaces>11034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usercon</dc:creator>
  <cp:keywords/>
  <dc:description/>
  <cp:lastModifiedBy>Пользователь Windows</cp:lastModifiedBy>
  <cp:revision>5</cp:revision>
  <dcterms:created xsi:type="dcterms:W3CDTF">2021-06-20T19:18:00Z</dcterms:created>
  <dcterms:modified xsi:type="dcterms:W3CDTF">2021-06-22T07:16:00Z</dcterms:modified>
</cp:coreProperties>
</file>